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D2" w:rsidRDefault="0096399E" w:rsidP="00B34106">
      <w:pPr>
        <w:jc w:val="center"/>
        <w:rPr>
          <w:rFonts w:ascii="Book Antiqua" w:hAnsi="Book Antiqua"/>
          <w:sz w:val="28"/>
          <w:lang w:val="es-ES_tradnl"/>
        </w:rPr>
      </w:pPr>
      <w:r>
        <w:rPr>
          <w:rFonts w:ascii="Book Antiqua" w:hAnsi="Book Antiqua"/>
          <w:sz w:val="28"/>
          <w:lang w:val="es-ES_tradnl"/>
        </w:rPr>
        <w:t>ESTADO LIBREASOCIADO</w:t>
      </w:r>
      <w:r w:rsidR="00485573">
        <w:rPr>
          <w:rFonts w:ascii="Book Antiqua" w:hAnsi="Book Antiqua"/>
          <w:sz w:val="28"/>
          <w:lang w:val="es-ES_tradnl"/>
        </w:rPr>
        <w:t xml:space="preserve"> DE PUERTO RICO</w:t>
      </w:r>
    </w:p>
    <w:p w:rsidR="00485573" w:rsidRPr="00B34106" w:rsidRDefault="00485573" w:rsidP="00B34106">
      <w:pPr>
        <w:jc w:val="center"/>
        <w:rPr>
          <w:rFonts w:ascii="Book Antiqua" w:hAnsi="Book Antiqua"/>
          <w:lang w:val="es-ES_tradnl"/>
        </w:rPr>
      </w:pPr>
    </w:p>
    <w:p w:rsidR="00485573" w:rsidRDefault="0096399E" w:rsidP="00B34106">
      <w:pPr>
        <w:pStyle w:val="Title2"/>
        <w:tabs>
          <w:tab w:val="clear" w:pos="7776"/>
        </w:tabs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19n</w:t>
      </w:r>
      <w:r w:rsidR="00485573">
        <w:rPr>
          <w:rFonts w:ascii="Book Antiqua" w:hAnsi="Book Antiqua"/>
          <w:lang w:val="es-ES_tradnl"/>
        </w:rPr>
        <w:t>a</w:t>
      </w:r>
      <w:r w:rsidR="00B34106">
        <w:rPr>
          <w:rFonts w:ascii="Book Antiqua" w:hAnsi="Book Antiqua"/>
          <w:lang w:val="es-ES_tradnl"/>
        </w:rPr>
        <w:t xml:space="preserve">. </w:t>
      </w:r>
      <w:r>
        <w:rPr>
          <w:rFonts w:ascii="Book Antiqua" w:hAnsi="Book Antiqua"/>
          <w:lang w:val="es-ES_tradnl"/>
        </w:rPr>
        <w:t>Asamblea</w:t>
      </w:r>
      <w:r>
        <w:rPr>
          <w:rFonts w:ascii="Book Antiqua" w:hAnsi="Book Antiqua"/>
          <w:lang w:val="es-ES_tradnl"/>
        </w:rPr>
        <w:tab/>
        <w:t>1r</w:t>
      </w:r>
      <w:r w:rsidR="00485573">
        <w:rPr>
          <w:rFonts w:ascii="Book Antiqua" w:hAnsi="Book Antiqua"/>
          <w:lang w:val="es-ES_tradnl"/>
        </w:rPr>
        <w:t>a</w:t>
      </w:r>
      <w:r w:rsidR="00B34106">
        <w:rPr>
          <w:rFonts w:ascii="Book Antiqua" w:hAnsi="Book Antiqua"/>
          <w:lang w:val="es-ES_tradnl"/>
        </w:rPr>
        <w:t xml:space="preserve">. </w:t>
      </w:r>
      <w:r w:rsidR="00485573">
        <w:rPr>
          <w:rFonts w:ascii="Book Antiqua" w:hAnsi="Book Antiqua"/>
          <w:lang w:val="es-ES_tradnl"/>
        </w:rPr>
        <w:t>Sesión</w:t>
      </w:r>
    </w:p>
    <w:p w:rsidR="00485573" w:rsidRDefault="00485573" w:rsidP="00B34106">
      <w:pPr>
        <w:pStyle w:val="Title2"/>
        <w:tabs>
          <w:tab w:val="clear" w:pos="7776"/>
        </w:tabs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ab/>
        <w:t>Legislativa</w:t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</w:r>
      <w:r w:rsidR="00B34106">
        <w:rPr>
          <w:rFonts w:ascii="Book Antiqua" w:hAnsi="Book Antiqua"/>
          <w:lang w:val="es-ES_tradnl"/>
        </w:rPr>
        <w:t xml:space="preserve">      </w:t>
      </w:r>
      <w:r>
        <w:rPr>
          <w:rFonts w:ascii="Book Antiqua" w:hAnsi="Book Antiqua"/>
          <w:lang w:val="es-ES_tradnl"/>
        </w:rPr>
        <w:t>Ordinaria</w:t>
      </w:r>
    </w:p>
    <w:p w:rsidR="00485573" w:rsidRDefault="00485573" w:rsidP="00B34106">
      <w:pPr>
        <w:rPr>
          <w:lang w:val="es-ES_tradnl"/>
        </w:rPr>
      </w:pPr>
    </w:p>
    <w:p w:rsidR="00485573" w:rsidRDefault="00485573" w:rsidP="00B34106">
      <w:pPr>
        <w:jc w:val="center"/>
        <w:rPr>
          <w:rFonts w:ascii="Book Antiqua" w:hAnsi="Book Antiqua"/>
          <w:b/>
          <w:sz w:val="36"/>
          <w:lang w:val="es-ES_tradnl"/>
        </w:rPr>
      </w:pPr>
      <w:r>
        <w:rPr>
          <w:rFonts w:ascii="Book Antiqua" w:hAnsi="Book Antiqua"/>
          <w:b/>
          <w:sz w:val="36"/>
          <w:lang w:val="es-ES_tradnl"/>
        </w:rPr>
        <w:t>CÁMARA DE REPRESENTANTES</w:t>
      </w:r>
    </w:p>
    <w:p w:rsidR="00485573" w:rsidRPr="00B34106" w:rsidRDefault="00485573" w:rsidP="00B34106">
      <w:pPr>
        <w:jc w:val="center"/>
        <w:rPr>
          <w:rFonts w:ascii="Book Antiqua" w:hAnsi="Book Antiqua"/>
          <w:b/>
          <w:szCs w:val="24"/>
          <w:lang w:val="es-ES_tradnl"/>
        </w:rPr>
      </w:pPr>
    </w:p>
    <w:p w:rsidR="00485573" w:rsidRDefault="00485573" w:rsidP="00B34106">
      <w:pPr>
        <w:jc w:val="center"/>
        <w:rPr>
          <w:rFonts w:ascii="Book Antiqua" w:hAnsi="Book Antiqua"/>
          <w:b/>
          <w:sz w:val="52"/>
          <w:lang w:val="es-ES_tradnl"/>
        </w:rPr>
      </w:pPr>
      <w:r>
        <w:rPr>
          <w:rFonts w:ascii="Book Antiqua" w:hAnsi="Book Antiqua"/>
          <w:b/>
          <w:sz w:val="52"/>
          <w:lang w:val="es-ES_tradnl"/>
        </w:rPr>
        <w:t xml:space="preserve">R. de la C. </w:t>
      </w:r>
      <w:r w:rsidR="00320E16">
        <w:rPr>
          <w:rFonts w:ascii="Book Antiqua" w:hAnsi="Book Antiqua"/>
          <w:b/>
          <w:sz w:val="52"/>
          <w:lang w:val="es-ES_tradnl"/>
        </w:rPr>
        <w:t>318</w:t>
      </w:r>
    </w:p>
    <w:p w:rsidR="00B34106" w:rsidRPr="00B34106" w:rsidRDefault="00B34106" w:rsidP="00B34106">
      <w:pPr>
        <w:jc w:val="center"/>
        <w:rPr>
          <w:rFonts w:ascii="Book Antiqua" w:hAnsi="Book Antiqua"/>
          <w:b/>
          <w:sz w:val="28"/>
          <w:szCs w:val="28"/>
          <w:lang w:val="es-ES_tradnl"/>
        </w:rPr>
      </w:pPr>
    </w:p>
    <w:p w:rsidR="00485573" w:rsidRDefault="00320E16" w:rsidP="00B34106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8 </w:t>
      </w:r>
      <w:r w:rsidR="0096399E">
        <w:rPr>
          <w:rFonts w:ascii="Book Antiqua" w:hAnsi="Book Antiqua"/>
          <w:lang w:val="es-ES_tradnl"/>
        </w:rPr>
        <w:t xml:space="preserve">DE </w:t>
      </w:r>
      <w:r w:rsidR="00B105CD">
        <w:rPr>
          <w:rFonts w:ascii="Book Antiqua" w:hAnsi="Book Antiqua"/>
          <w:lang w:val="es-ES_tradnl"/>
        </w:rPr>
        <w:t>MARZO</w:t>
      </w:r>
      <w:r w:rsidR="0096399E">
        <w:rPr>
          <w:rFonts w:ascii="Book Antiqua" w:hAnsi="Book Antiqua"/>
          <w:lang w:val="es-ES_tradnl"/>
        </w:rPr>
        <w:t xml:space="preserve"> DE 2021</w:t>
      </w:r>
    </w:p>
    <w:p w:rsidR="00B34106" w:rsidRDefault="00B34106" w:rsidP="00B34106">
      <w:pPr>
        <w:jc w:val="center"/>
        <w:rPr>
          <w:rFonts w:ascii="Book Antiqua" w:hAnsi="Book Antiqua"/>
          <w:lang w:val="es-ES_tradnl"/>
        </w:rPr>
      </w:pPr>
    </w:p>
    <w:p w:rsidR="008C6A39" w:rsidRDefault="00485573" w:rsidP="0096399E">
      <w:pPr>
        <w:jc w:val="center"/>
        <w:rPr>
          <w:rFonts w:ascii="Book Antiqua" w:hAnsi="Book Antiqua"/>
          <w:i/>
          <w:lang w:val="es-ES_tradnl"/>
        </w:rPr>
      </w:pPr>
      <w:r w:rsidRPr="00D07EE8">
        <w:rPr>
          <w:rFonts w:ascii="Book Antiqua" w:hAnsi="Book Antiqua"/>
          <w:lang w:val="es-ES_tradnl"/>
        </w:rPr>
        <w:t xml:space="preserve">Presentada por </w:t>
      </w:r>
      <w:r w:rsidR="008C6A39">
        <w:rPr>
          <w:rFonts w:ascii="Book Antiqua" w:hAnsi="Book Antiqua"/>
          <w:lang w:val="es-ES_tradnl"/>
        </w:rPr>
        <w:t>los</w:t>
      </w:r>
      <w:r w:rsidR="00D07EE8">
        <w:rPr>
          <w:rFonts w:ascii="Book Antiqua" w:hAnsi="Book Antiqua"/>
          <w:lang w:val="es-ES_tradnl"/>
        </w:rPr>
        <w:t xml:space="preserve"> representante</w:t>
      </w:r>
      <w:r w:rsidR="008C6A39">
        <w:rPr>
          <w:rFonts w:ascii="Book Antiqua" w:hAnsi="Book Antiqua"/>
          <w:lang w:val="es-ES_tradnl"/>
        </w:rPr>
        <w:t>s</w:t>
      </w:r>
      <w:r w:rsidRPr="00D07EE8">
        <w:rPr>
          <w:rFonts w:ascii="Book Antiqua" w:hAnsi="Book Antiqua"/>
          <w:lang w:val="es-ES_tradnl"/>
        </w:rPr>
        <w:t xml:space="preserve"> </w:t>
      </w:r>
      <w:r w:rsidRPr="00D07EE8">
        <w:rPr>
          <w:rFonts w:ascii="Book Antiqua" w:hAnsi="Book Antiqua"/>
          <w:i/>
          <w:lang w:val="es-ES_tradnl"/>
        </w:rPr>
        <w:t>Aponte Hernández</w:t>
      </w:r>
      <w:r w:rsidR="00D65A25">
        <w:rPr>
          <w:rFonts w:ascii="Book Antiqua" w:hAnsi="Book Antiqua"/>
          <w:i/>
          <w:lang w:val="es-ES_tradnl"/>
        </w:rPr>
        <w:t xml:space="preserve">, Méndez Núñez, </w:t>
      </w:r>
    </w:p>
    <w:p w:rsidR="00485573" w:rsidRDefault="00D65A25" w:rsidP="0096399E">
      <w:pPr>
        <w:jc w:val="center"/>
        <w:rPr>
          <w:rFonts w:ascii="Book Antiqua" w:hAnsi="Book Antiqua"/>
          <w:i/>
          <w:lang w:val="es-ES_tradnl"/>
        </w:rPr>
      </w:pPr>
      <w:r>
        <w:rPr>
          <w:rFonts w:ascii="Book Antiqua" w:hAnsi="Book Antiqua"/>
          <w:i/>
          <w:lang w:val="es-ES_tradnl"/>
        </w:rPr>
        <w:t>Morales Díaz</w:t>
      </w:r>
      <w:r w:rsidR="006E77E0">
        <w:rPr>
          <w:rFonts w:ascii="Book Antiqua" w:hAnsi="Book Antiqua"/>
          <w:i/>
          <w:lang w:val="es-ES_tradnl"/>
        </w:rPr>
        <w:t xml:space="preserve">, </w:t>
      </w:r>
      <w:r w:rsidR="008C6A39" w:rsidRPr="008C6A39">
        <w:rPr>
          <w:rFonts w:ascii="Book Antiqua" w:hAnsi="Book Antiqua"/>
          <w:lang w:val="es-ES_tradnl"/>
        </w:rPr>
        <w:t>y</w:t>
      </w:r>
      <w:r w:rsidR="006E77E0">
        <w:rPr>
          <w:rFonts w:ascii="Book Antiqua" w:hAnsi="Book Antiqua"/>
          <w:i/>
          <w:lang w:val="es-ES_tradnl"/>
        </w:rPr>
        <w:t xml:space="preserve"> </w:t>
      </w:r>
      <w:proofErr w:type="spellStart"/>
      <w:r w:rsidR="006E77E0">
        <w:rPr>
          <w:rFonts w:ascii="Book Antiqua" w:hAnsi="Book Antiqua"/>
          <w:i/>
          <w:lang w:val="es-ES_tradnl"/>
        </w:rPr>
        <w:t>Parés</w:t>
      </w:r>
      <w:proofErr w:type="spellEnd"/>
      <w:r w:rsidR="006E77E0">
        <w:rPr>
          <w:rFonts w:ascii="Book Antiqua" w:hAnsi="Book Antiqua"/>
          <w:i/>
          <w:lang w:val="es-ES_tradnl"/>
        </w:rPr>
        <w:t xml:space="preserve"> Otero</w:t>
      </w:r>
      <w:r w:rsidR="0096399E">
        <w:rPr>
          <w:rFonts w:ascii="Book Antiqua" w:hAnsi="Book Antiqua"/>
          <w:i/>
          <w:lang w:val="es-ES_tradnl"/>
        </w:rPr>
        <w:t xml:space="preserve"> </w:t>
      </w:r>
    </w:p>
    <w:p w:rsidR="00B34106" w:rsidRDefault="00B34106" w:rsidP="00B34106">
      <w:pPr>
        <w:jc w:val="center"/>
        <w:rPr>
          <w:rFonts w:ascii="Book Antiqua" w:hAnsi="Book Antiqua"/>
          <w:lang w:val="es-ES_tradnl"/>
        </w:rPr>
      </w:pPr>
    </w:p>
    <w:p w:rsidR="00485573" w:rsidRDefault="00485573" w:rsidP="00B34106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Referida a </w:t>
      </w:r>
      <w:r w:rsidR="008C6A39">
        <w:rPr>
          <w:rFonts w:ascii="Book Antiqua" w:hAnsi="Book Antiqua"/>
          <w:lang w:val="es-ES_tradnl"/>
        </w:rPr>
        <w:t>la Comisión de Asuntos Internos</w:t>
      </w:r>
    </w:p>
    <w:p w:rsidR="00485573" w:rsidRDefault="00485573" w:rsidP="00B34106">
      <w:pPr>
        <w:jc w:val="both"/>
        <w:rPr>
          <w:rFonts w:ascii="Book Antiqua" w:hAnsi="Book Antiqua"/>
          <w:lang w:val="es-ES_tradnl"/>
        </w:rPr>
      </w:pPr>
    </w:p>
    <w:p w:rsidR="00485573" w:rsidRDefault="00485573" w:rsidP="00B34106">
      <w:pPr>
        <w:jc w:val="center"/>
        <w:rPr>
          <w:rFonts w:ascii="Book Antiqua" w:hAnsi="Book Antiqua"/>
          <w:b/>
          <w:sz w:val="28"/>
          <w:lang w:val="es-ES_tradnl"/>
        </w:rPr>
      </w:pPr>
      <w:r>
        <w:rPr>
          <w:rFonts w:ascii="Book Antiqua" w:hAnsi="Book Antiqua"/>
          <w:b/>
          <w:sz w:val="28"/>
          <w:lang w:val="es-ES_tradnl"/>
        </w:rPr>
        <w:t>RESOLUCIÓN</w:t>
      </w:r>
    </w:p>
    <w:p w:rsidR="00485573" w:rsidRDefault="00485573" w:rsidP="00B34106">
      <w:pPr>
        <w:jc w:val="both"/>
        <w:rPr>
          <w:rFonts w:ascii="Book Antiqua" w:hAnsi="Book Antiqua"/>
          <w:lang w:val="es-ES_tradnl"/>
        </w:rPr>
      </w:pPr>
    </w:p>
    <w:p w:rsidR="00485573" w:rsidRPr="000F1D1A" w:rsidRDefault="00485573" w:rsidP="00B34106">
      <w:pPr>
        <w:ind w:left="720" w:hanging="720"/>
        <w:jc w:val="both"/>
        <w:rPr>
          <w:rFonts w:ascii="Book Antiqua" w:hAnsi="Book Antiqua" w:cs="Arial"/>
          <w:szCs w:val="24"/>
          <w:lang w:val="es-PR"/>
        </w:rPr>
      </w:pPr>
      <w:r w:rsidRPr="000F1D1A">
        <w:rPr>
          <w:rFonts w:ascii="Book Antiqua" w:hAnsi="Book Antiqua"/>
          <w:szCs w:val="24"/>
          <w:lang w:val="es-ES_tradnl"/>
        </w:rPr>
        <w:t xml:space="preserve">Para ordenar a la Comisión de </w:t>
      </w:r>
      <w:r w:rsidR="00006262">
        <w:rPr>
          <w:rFonts w:ascii="Book Antiqua" w:hAnsi="Book Antiqua" w:cs="Arial"/>
          <w:szCs w:val="24"/>
          <w:lang w:val="es-PR"/>
        </w:rPr>
        <w:t>Recursos Nat</w:t>
      </w:r>
      <w:bookmarkStart w:id="0" w:name="_GoBack"/>
      <w:bookmarkEnd w:id="0"/>
      <w:r w:rsidR="00006262">
        <w:rPr>
          <w:rFonts w:ascii="Book Antiqua" w:hAnsi="Book Antiqua" w:cs="Arial"/>
          <w:szCs w:val="24"/>
          <w:lang w:val="es-PR"/>
        </w:rPr>
        <w:t>urales, Asuntos Ambientales y Reciclaje</w:t>
      </w:r>
      <w:r w:rsidRPr="000F1D1A">
        <w:rPr>
          <w:rFonts w:ascii="Book Antiqua" w:hAnsi="Book Antiqua" w:cs="Arial"/>
          <w:szCs w:val="24"/>
          <w:lang w:val="es-PR"/>
        </w:rPr>
        <w:t xml:space="preserve"> de la Cámara de Representantes de Puerto Rico, </w:t>
      </w:r>
      <w:r w:rsidR="0084002B" w:rsidRPr="000F1D1A">
        <w:rPr>
          <w:rFonts w:ascii="Book Antiqua" w:hAnsi="Book Antiqua" w:cs="Arial"/>
          <w:szCs w:val="24"/>
          <w:lang w:val="es-PR"/>
        </w:rPr>
        <w:t xml:space="preserve">realizar una investigación exhaustiva, a los fines de </w:t>
      </w:r>
      <w:r w:rsidRPr="000F1D1A">
        <w:rPr>
          <w:rFonts w:ascii="Book Antiqua" w:hAnsi="Book Antiqua" w:cs="Arial"/>
          <w:szCs w:val="24"/>
          <w:lang w:val="es-PR"/>
        </w:rPr>
        <w:t xml:space="preserve">evaluar urgentemente </w:t>
      </w:r>
      <w:r w:rsidR="006E2651" w:rsidRPr="000F1D1A">
        <w:rPr>
          <w:rFonts w:ascii="Book Antiqua" w:hAnsi="Book Antiqua" w:cs="Arial"/>
          <w:szCs w:val="24"/>
          <w:lang w:val="es-PR"/>
        </w:rPr>
        <w:t>el proceso de cierre</w:t>
      </w:r>
      <w:r w:rsidRPr="000F1D1A">
        <w:rPr>
          <w:rFonts w:ascii="Book Antiqua" w:hAnsi="Book Antiqua" w:cs="Arial"/>
          <w:szCs w:val="24"/>
          <w:lang w:val="es-PR"/>
        </w:rPr>
        <w:t xml:space="preserve"> de</w:t>
      </w:r>
      <w:r w:rsidR="001C33E1" w:rsidRPr="000F1D1A">
        <w:rPr>
          <w:rFonts w:ascii="Book Antiqua" w:hAnsi="Book Antiqua" w:cs="Arial"/>
          <w:szCs w:val="24"/>
          <w:lang w:val="es-PR"/>
        </w:rPr>
        <w:t xml:space="preserve"> varios</w:t>
      </w:r>
      <w:r w:rsidRPr="000F1D1A">
        <w:rPr>
          <w:rFonts w:ascii="Book Antiqua" w:hAnsi="Book Antiqua" w:cs="Arial"/>
          <w:szCs w:val="24"/>
          <w:lang w:val="es-PR"/>
        </w:rPr>
        <w:t xml:space="preserve"> </w:t>
      </w:r>
      <w:r w:rsidR="00A815F5" w:rsidRPr="000F1D1A">
        <w:rPr>
          <w:rFonts w:ascii="Book Antiqua" w:hAnsi="Book Antiqua" w:cs="Arial"/>
          <w:szCs w:val="24"/>
          <w:lang w:val="es-PR"/>
        </w:rPr>
        <w:t xml:space="preserve">sistemas de relleno sanitario (SRS o </w:t>
      </w:r>
      <w:r w:rsidRPr="000F1D1A">
        <w:rPr>
          <w:rFonts w:ascii="Book Antiqua" w:hAnsi="Book Antiqua" w:cs="Arial"/>
          <w:szCs w:val="24"/>
          <w:lang w:val="es-PR"/>
        </w:rPr>
        <w:t>vertederos</w:t>
      </w:r>
      <w:r w:rsidR="00A815F5" w:rsidRPr="000F1D1A">
        <w:rPr>
          <w:rFonts w:ascii="Book Antiqua" w:hAnsi="Book Antiqua" w:cs="Arial"/>
          <w:szCs w:val="24"/>
          <w:lang w:val="es-PR"/>
        </w:rPr>
        <w:t>)</w:t>
      </w:r>
      <w:r w:rsidR="00652651" w:rsidRPr="000F1D1A">
        <w:rPr>
          <w:rFonts w:ascii="Book Antiqua" w:hAnsi="Book Antiqua" w:cs="Arial"/>
          <w:szCs w:val="24"/>
          <w:lang w:val="es-PR"/>
        </w:rPr>
        <w:t xml:space="preserve"> </w:t>
      </w:r>
      <w:r w:rsidRPr="000F1D1A">
        <w:rPr>
          <w:rFonts w:ascii="Book Antiqua" w:hAnsi="Book Antiqua" w:cs="Arial"/>
          <w:szCs w:val="24"/>
          <w:lang w:val="es-PR"/>
        </w:rPr>
        <w:t>en Puerto Rico, las alternativas</w:t>
      </w:r>
      <w:r w:rsidR="006E2651" w:rsidRPr="000F1D1A">
        <w:rPr>
          <w:rFonts w:ascii="Book Antiqua" w:hAnsi="Book Antiqua" w:cs="Arial"/>
          <w:szCs w:val="24"/>
          <w:lang w:val="es-PR"/>
        </w:rPr>
        <w:t xml:space="preserve"> </w:t>
      </w:r>
      <w:r w:rsidRPr="000F1D1A">
        <w:rPr>
          <w:rFonts w:ascii="Book Antiqua" w:hAnsi="Book Antiqua" w:cs="Arial"/>
          <w:szCs w:val="24"/>
          <w:lang w:val="es-PR"/>
        </w:rPr>
        <w:t xml:space="preserve">para proceder con la disposición de desperdicios sólidos </w:t>
      </w:r>
      <w:r w:rsidR="00E030CF" w:rsidRPr="000F1D1A">
        <w:rPr>
          <w:rFonts w:ascii="Book Antiqua" w:hAnsi="Book Antiqua" w:cs="Arial"/>
          <w:szCs w:val="24"/>
          <w:lang w:val="es-PR"/>
        </w:rPr>
        <w:t>una vez se realicen dichos cierres</w:t>
      </w:r>
      <w:r w:rsidR="00EE0212" w:rsidRPr="000F1D1A">
        <w:rPr>
          <w:rFonts w:ascii="Book Antiqua" w:hAnsi="Book Antiqua" w:cs="Arial"/>
          <w:szCs w:val="24"/>
          <w:lang w:val="es-PR"/>
        </w:rPr>
        <w:t>;</w:t>
      </w:r>
      <w:r w:rsidRPr="000F1D1A">
        <w:rPr>
          <w:rFonts w:ascii="Book Antiqua" w:hAnsi="Book Antiqua" w:cs="Arial"/>
          <w:szCs w:val="24"/>
          <w:lang w:val="es-PR"/>
        </w:rPr>
        <w:t xml:space="preserve"> y para otros fines relacionados. </w:t>
      </w:r>
    </w:p>
    <w:p w:rsidR="00B34106" w:rsidRPr="000F1D1A" w:rsidRDefault="00B34106" w:rsidP="00B34106">
      <w:pPr>
        <w:ind w:left="720" w:hanging="720"/>
        <w:jc w:val="both"/>
        <w:rPr>
          <w:rFonts w:ascii="Book Antiqua" w:hAnsi="Book Antiqua"/>
          <w:szCs w:val="24"/>
          <w:lang w:val="es-ES_tradnl"/>
        </w:rPr>
      </w:pPr>
    </w:p>
    <w:p w:rsidR="00485573" w:rsidRPr="000F1D1A" w:rsidRDefault="00485573" w:rsidP="00B34106">
      <w:pPr>
        <w:jc w:val="center"/>
        <w:rPr>
          <w:rFonts w:ascii="Book Antiqua" w:hAnsi="Book Antiqua"/>
          <w:lang w:val="es-ES_tradnl"/>
        </w:rPr>
      </w:pPr>
      <w:r w:rsidRPr="000F1D1A">
        <w:rPr>
          <w:rFonts w:ascii="Book Antiqua" w:hAnsi="Book Antiqua"/>
          <w:lang w:val="es-ES_tradnl"/>
        </w:rPr>
        <w:t>EXPOSICIÓN DE MOTIVOS</w:t>
      </w:r>
    </w:p>
    <w:p w:rsidR="00B34106" w:rsidRPr="000F1D1A" w:rsidRDefault="00B34106" w:rsidP="00B34106">
      <w:pPr>
        <w:ind w:firstLine="360"/>
        <w:jc w:val="center"/>
        <w:rPr>
          <w:rFonts w:ascii="Book Antiqua" w:hAnsi="Book Antiqua"/>
          <w:lang w:val="es-ES_tradnl"/>
        </w:rPr>
      </w:pPr>
    </w:p>
    <w:p w:rsidR="004A03BA" w:rsidRPr="000F1D1A" w:rsidRDefault="006B1FB1" w:rsidP="00394B87">
      <w:pPr>
        <w:autoSpaceDE w:val="0"/>
        <w:autoSpaceDN w:val="0"/>
        <w:adjustRightInd w:val="0"/>
        <w:jc w:val="both"/>
        <w:rPr>
          <w:rFonts w:ascii="Book Antiqua" w:hAnsi="Book Antiqua" w:cs="Arial"/>
          <w:lang w:val="es-ES"/>
        </w:rPr>
      </w:pPr>
      <w:r>
        <w:rPr>
          <w:rFonts w:ascii="Book Antiqua" w:hAnsi="Book Antiqua"/>
          <w:szCs w:val="24"/>
          <w:lang w:val="es-ES_tradnl"/>
        </w:rPr>
        <w:t>E</w:t>
      </w:r>
      <w:r w:rsidRPr="006B1FB1">
        <w:rPr>
          <w:rFonts w:ascii="Book Antiqua" w:hAnsi="Book Antiqua"/>
          <w:szCs w:val="24"/>
          <w:lang w:val="es-PR"/>
        </w:rPr>
        <w:t xml:space="preserve">l método más común para la disposición de los desperdicios sólidos en Puerto Rico es la disposición en los </w:t>
      </w:r>
      <w:r w:rsidRPr="000F1D1A">
        <w:rPr>
          <w:rFonts w:ascii="Book Antiqua" w:hAnsi="Book Antiqua" w:cs="Arial"/>
          <w:color w:val="000000"/>
          <w:szCs w:val="24"/>
          <w:lang w:val="es-ES"/>
        </w:rPr>
        <w:t>sistemas de relleno sanitario (SRS) o vertedero</w:t>
      </w:r>
      <w:r>
        <w:rPr>
          <w:rFonts w:ascii="Book Antiqua" w:hAnsi="Book Antiqua" w:cs="Arial"/>
          <w:color w:val="000000"/>
          <w:szCs w:val="24"/>
          <w:lang w:val="es-ES"/>
        </w:rPr>
        <w:t>s.</w:t>
      </w:r>
      <w:r w:rsidRPr="000F1D1A">
        <w:rPr>
          <w:rFonts w:ascii="Book Antiqua" w:hAnsi="Book Antiqua" w:cs="Arial"/>
          <w:color w:val="000000"/>
          <w:szCs w:val="24"/>
          <w:lang w:val="es-ES"/>
        </w:rPr>
        <w:t xml:space="preserve"> </w:t>
      </w:r>
      <w:r w:rsidR="00646673">
        <w:rPr>
          <w:rFonts w:ascii="Book Antiqua" w:hAnsi="Book Antiqua" w:cs="Arial"/>
          <w:color w:val="000000"/>
          <w:szCs w:val="24"/>
          <w:lang w:val="es-ES"/>
        </w:rPr>
        <w:t>Lamentablemente, c</w:t>
      </w:r>
      <w:r w:rsidR="001C33E1" w:rsidRPr="000F1D1A">
        <w:rPr>
          <w:rFonts w:ascii="Book Antiqua" w:hAnsi="Book Antiqua" w:cs="Arial"/>
          <w:color w:val="000000"/>
          <w:szCs w:val="24"/>
          <w:lang w:val="es-ES"/>
        </w:rPr>
        <w:t xml:space="preserve">onforme ha trascendido públicamente, </w:t>
      </w:r>
      <w:r w:rsidR="00A57434" w:rsidRPr="00646673">
        <w:rPr>
          <w:rFonts w:ascii="Book Antiqua" w:hAnsi="Book Antiqua" w:cs="Arial"/>
          <w:shd w:val="clear" w:color="auto" w:fill="FFFFFF"/>
          <w:lang w:val="es-PR"/>
        </w:rPr>
        <w:t>de los 29 vertederos</w:t>
      </w:r>
      <w:r w:rsidR="00646673">
        <w:rPr>
          <w:rFonts w:ascii="Book Antiqua" w:hAnsi="Book Antiqua" w:cs="Arial"/>
          <w:shd w:val="clear" w:color="auto" w:fill="FFFFFF"/>
          <w:lang w:val="es-PR"/>
        </w:rPr>
        <w:t xml:space="preserve">, que existen el Puerto Rico, </w:t>
      </w:r>
      <w:r w:rsidR="00646673" w:rsidRPr="006B1FB1">
        <w:rPr>
          <w:rFonts w:ascii="Book Antiqua" w:hAnsi="Book Antiqua"/>
          <w:szCs w:val="24"/>
          <w:lang w:val="es-PR"/>
        </w:rPr>
        <w:t xml:space="preserve">11 se considera que cumplen con la reglamentación ambiental estatal y federal. </w:t>
      </w:r>
      <w:r w:rsidR="00394B87">
        <w:rPr>
          <w:rFonts w:ascii="Book Antiqua" w:hAnsi="Book Antiqua"/>
          <w:szCs w:val="24"/>
          <w:lang w:val="es-PR"/>
        </w:rPr>
        <w:t xml:space="preserve">De los restantes </w:t>
      </w:r>
      <w:r w:rsidR="00646673" w:rsidRPr="006B1FB1">
        <w:rPr>
          <w:rFonts w:ascii="Book Antiqua" w:hAnsi="Book Antiqua"/>
          <w:szCs w:val="24"/>
          <w:lang w:val="es-PR"/>
        </w:rPr>
        <w:t>18 SRS</w:t>
      </w:r>
      <w:r w:rsidR="00394B87">
        <w:rPr>
          <w:rFonts w:ascii="Book Antiqua" w:hAnsi="Book Antiqua"/>
          <w:szCs w:val="24"/>
          <w:lang w:val="es-PR"/>
        </w:rPr>
        <w:t>,</w:t>
      </w:r>
      <w:r w:rsidR="00646673" w:rsidRPr="006B1FB1">
        <w:rPr>
          <w:rFonts w:ascii="Book Antiqua" w:hAnsi="Book Antiqua"/>
          <w:szCs w:val="24"/>
          <w:lang w:val="es-PR"/>
        </w:rPr>
        <w:t xml:space="preserve"> </w:t>
      </w:r>
      <w:r w:rsidR="00394B87">
        <w:rPr>
          <w:rFonts w:ascii="Book Antiqua" w:hAnsi="Book Antiqua"/>
          <w:szCs w:val="24"/>
          <w:lang w:val="es-PR"/>
        </w:rPr>
        <w:t>que</w:t>
      </w:r>
      <w:r w:rsidR="00646673" w:rsidRPr="006B1FB1">
        <w:rPr>
          <w:rFonts w:ascii="Book Antiqua" w:hAnsi="Book Antiqua"/>
          <w:szCs w:val="24"/>
          <w:lang w:val="es-PR"/>
        </w:rPr>
        <w:t xml:space="preserve"> no están en cumplimiento ambiental, </w:t>
      </w:r>
      <w:r w:rsidR="00394B87">
        <w:rPr>
          <w:rFonts w:ascii="Book Antiqua" w:hAnsi="Book Antiqua"/>
          <w:szCs w:val="24"/>
          <w:lang w:val="es-PR"/>
        </w:rPr>
        <w:t xml:space="preserve">11 tienen orden de cierre de </w:t>
      </w:r>
      <w:r w:rsidR="00122AFB" w:rsidRPr="000F1D1A">
        <w:rPr>
          <w:rFonts w:ascii="Book Antiqua" w:hAnsi="Book Antiqua"/>
          <w:lang w:val="es-ES_tradnl"/>
        </w:rPr>
        <w:t xml:space="preserve">la Agencia de Protección </w:t>
      </w:r>
      <w:r w:rsidR="003407D5" w:rsidRPr="000F1D1A">
        <w:rPr>
          <w:rFonts w:ascii="Book Antiqua" w:hAnsi="Book Antiqua"/>
          <w:lang w:val="es-ES_tradnl"/>
        </w:rPr>
        <w:t>Ambiental</w:t>
      </w:r>
      <w:r w:rsidR="00122AFB" w:rsidRPr="000F1D1A">
        <w:rPr>
          <w:rFonts w:ascii="Book Antiqua" w:hAnsi="Book Antiqua"/>
          <w:lang w:val="es-ES_tradnl"/>
        </w:rPr>
        <w:t xml:space="preserve">, </w:t>
      </w:r>
      <w:r w:rsidR="003407D5" w:rsidRPr="000F1D1A">
        <w:rPr>
          <w:rFonts w:ascii="Book Antiqua" w:hAnsi="Book Antiqua"/>
          <w:lang w:val="es-ES_tradnl"/>
        </w:rPr>
        <w:t>(</w:t>
      </w:r>
      <w:r w:rsidR="00122AFB" w:rsidRPr="000F1D1A">
        <w:rPr>
          <w:rFonts w:ascii="Book Antiqua" w:hAnsi="Book Antiqua"/>
          <w:lang w:val="es-ES_tradnl"/>
        </w:rPr>
        <w:t xml:space="preserve">EPA por </w:t>
      </w:r>
      <w:r w:rsidR="00006262" w:rsidRPr="000F1D1A">
        <w:rPr>
          <w:rFonts w:ascii="Book Antiqua" w:hAnsi="Book Antiqua"/>
          <w:lang w:val="es-ES_tradnl"/>
        </w:rPr>
        <w:t>sus siglas</w:t>
      </w:r>
      <w:r w:rsidR="00122AFB" w:rsidRPr="000F1D1A">
        <w:rPr>
          <w:rFonts w:ascii="Book Antiqua" w:hAnsi="Book Antiqua"/>
          <w:lang w:val="es-ES_tradnl"/>
        </w:rPr>
        <w:t xml:space="preserve"> en inglés</w:t>
      </w:r>
      <w:r w:rsidR="003407D5" w:rsidRPr="000F1D1A">
        <w:rPr>
          <w:rFonts w:ascii="Book Antiqua" w:hAnsi="Book Antiqua"/>
          <w:lang w:val="es-ES_tradnl"/>
        </w:rPr>
        <w:t>)</w:t>
      </w:r>
      <w:r w:rsidR="00CA6230" w:rsidRPr="000F1D1A">
        <w:rPr>
          <w:rFonts w:ascii="Book Antiqua" w:hAnsi="Book Antiqua"/>
          <w:lang w:val="es-ES_tradnl"/>
        </w:rPr>
        <w:t xml:space="preserve"> y </w:t>
      </w:r>
      <w:r w:rsidR="006B4D65" w:rsidRPr="000F1D1A">
        <w:rPr>
          <w:rFonts w:ascii="Book Antiqua" w:hAnsi="Book Antiqua"/>
          <w:lang w:val="es-ES_tradnl"/>
        </w:rPr>
        <w:t xml:space="preserve">la </w:t>
      </w:r>
      <w:r w:rsidR="00CA6230" w:rsidRPr="000F1D1A">
        <w:rPr>
          <w:rFonts w:ascii="Book Antiqua" w:hAnsi="Book Antiqua"/>
          <w:lang w:val="es-ES_tradnl"/>
        </w:rPr>
        <w:t>Junta de Calidad Ambiental</w:t>
      </w:r>
      <w:r w:rsidR="001C33E1" w:rsidRPr="000F1D1A">
        <w:rPr>
          <w:rFonts w:ascii="Book Antiqua" w:hAnsi="Book Antiqua" w:cs="Arial"/>
          <w:lang w:val="es-ES"/>
        </w:rPr>
        <w:t>.</w:t>
      </w:r>
    </w:p>
    <w:p w:rsidR="00646673" w:rsidRDefault="00646673" w:rsidP="00646673">
      <w:pPr>
        <w:autoSpaceDE w:val="0"/>
        <w:autoSpaceDN w:val="0"/>
        <w:adjustRightInd w:val="0"/>
        <w:jc w:val="both"/>
        <w:rPr>
          <w:rFonts w:ascii="Book Antiqua" w:hAnsi="Book Antiqua" w:cs="Arial"/>
          <w:lang w:val="es-ES"/>
        </w:rPr>
      </w:pPr>
    </w:p>
    <w:p w:rsidR="00394B87" w:rsidRDefault="00394B87" w:rsidP="00394B87">
      <w:pPr>
        <w:autoSpaceDE w:val="0"/>
        <w:autoSpaceDN w:val="0"/>
        <w:adjustRightInd w:val="0"/>
        <w:jc w:val="both"/>
        <w:rPr>
          <w:rFonts w:ascii="Book Antiqua" w:hAnsi="Book Antiqua" w:cs="Arial"/>
          <w:lang w:val="es-ES"/>
        </w:rPr>
      </w:pPr>
      <w:r w:rsidRPr="000F1D1A">
        <w:rPr>
          <w:rFonts w:ascii="Book Antiqua" w:hAnsi="Book Antiqua" w:cs="Arial"/>
          <w:lang w:val="es-ES"/>
        </w:rPr>
        <w:t>Si bien los problemas de manejo de desperdicios sólidos en Puerto Rico se remontan a décadas atrás, hay que señalar que la situación se agravó luego del paso de los huracanes Irma y María por la Isla, debido a la gran cantidad de escombros que generaron dichos fenómenos, lo que provocó una reducción en la vida útil de estos vertederos.</w:t>
      </w:r>
    </w:p>
    <w:p w:rsidR="00394B87" w:rsidRPr="000F1D1A" w:rsidRDefault="00394B87" w:rsidP="00646673">
      <w:pPr>
        <w:autoSpaceDE w:val="0"/>
        <w:autoSpaceDN w:val="0"/>
        <w:adjustRightInd w:val="0"/>
        <w:jc w:val="both"/>
        <w:rPr>
          <w:rFonts w:ascii="Book Antiqua" w:hAnsi="Book Antiqua" w:cs="Arial"/>
          <w:lang w:val="es-ES"/>
        </w:rPr>
      </w:pPr>
    </w:p>
    <w:p w:rsidR="001C33E1" w:rsidRDefault="00674E03" w:rsidP="00394B87">
      <w:pPr>
        <w:autoSpaceDE w:val="0"/>
        <w:autoSpaceDN w:val="0"/>
        <w:adjustRightInd w:val="0"/>
        <w:jc w:val="both"/>
        <w:rPr>
          <w:rFonts w:ascii="Book Antiqua" w:hAnsi="Book Antiqua" w:cs="Arial"/>
          <w:lang w:val="es-ES"/>
        </w:rPr>
      </w:pPr>
      <w:r w:rsidRPr="000F1D1A">
        <w:rPr>
          <w:rFonts w:ascii="Book Antiqua" w:hAnsi="Book Antiqua" w:cs="Arial"/>
          <w:lang w:val="es-ES"/>
        </w:rPr>
        <w:lastRenderedPageBreak/>
        <w:t xml:space="preserve">Los cierres de </w:t>
      </w:r>
      <w:r w:rsidR="00394B87">
        <w:rPr>
          <w:rFonts w:ascii="Book Antiqua" w:hAnsi="Book Antiqua" w:cs="Arial"/>
          <w:lang w:val="es-ES"/>
        </w:rPr>
        <w:t>estos vertederos</w:t>
      </w:r>
      <w:r w:rsidR="00D71DF8" w:rsidRPr="000F1D1A">
        <w:rPr>
          <w:rFonts w:ascii="Book Antiqua" w:hAnsi="Book Antiqua" w:cs="Arial"/>
          <w:lang w:val="es-ES"/>
        </w:rPr>
        <w:t xml:space="preserve"> </w:t>
      </w:r>
      <w:r w:rsidRPr="000F1D1A">
        <w:rPr>
          <w:rFonts w:ascii="Book Antiqua" w:hAnsi="Book Antiqua" w:cs="Arial"/>
          <w:lang w:val="es-ES"/>
        </w:rPr>
        <w:t>requiere</w:t>
      </w:r>
      <w:r w:rsidR="00394B87">
        <w:rPr>
          <w:rFonts w:ascii="Book Antiqua" w:hAnsi="Book Antiqua" w:cs="Arial"/>
          <w:lang w:val="es-ES"/>
        </w:rPr>
        <w:t>n</w:t>
      </w:r>
      <w:r w:rsidRPr="000F1D1A">
        <w:rPr>
          <w:rFonts w:ascii="Book Antiqua" w:hAnsi="Book Antiqua" w:cs="Arial"/>
          <w:lang w:val="es-ES"/>
        </w:rPr>
        <w:t xml:space="preserve"> del desarrollo de alternativas que cumplan con la reglamentación ambiental para que se pueda disponer de los residuos que se generan</w:t>
      </w:r>
      <w:r w:rsidR="005E37E4" w:rsidRPr="000F1D1A">
        <w:rPr>
          <w:rFonts w:ascii="Book Antiqua" w:hAnsi="Book Antiqua" w:cs="Arial"/>
          <w:lang w:val="es-ES"/>
        </w:rPr>
        <w:t xml:space="preserve"> en Puerto Rico</w:t>
      </w:r>
      <w:r w:rsidRPr="000F1D1A">
        <w:rPr>
          <w:rFonts w:ascii="Book Antiqua" w:hAnsi="Book Antiqua" w:cs="Arial"/>
          <w:lang w:val="es-ES"/>
        </w:rPr>
        <w:t xml:space="preserve">, que algunos estiman en </w:t>
      </w:r>
      <w:r w:rsidR="005E37E4" w:rsidRPr="000F1D1A">
        <w:rPr>
          <w:rFonts w:ascii="Book Antiqua" w:hAnsi="Book Antiqua" w:cs="Arial"/>
          <w:lang w:val="es-ES"/>
        </w:rPr>
        <w:t>alrededor de 4 millones de toneladas anuales</w:t>
      </w:r>
      <w:r w:rsidRPr="000F1D1A">
        <w:rPr>
          <w:rFonts w:ascii="Book Antiqua" w:hAnsi="Book Antiqua" w:cs="Arial"/>
          <w:lang w:val="es-ES"/>
        </w:rPr>
        <w:t xml:space="preserve">. </w:t>
      </w:r>
      <w:r w:rsidR="00EE0212" w:rsidRPr="000F1D1A">
        <w:rPr>
          <w:rFonts w:ascii="Book Antiqua" w:hAnsi="Book Antiqua" w:cs="Arial"/>
          <w:lang w:val="es-ES"/>
        </w:rPr>
        <w:t xml:space="preserve">Cabe destacar que </w:t>
      </w:r>
      <w:r w:rsidR="00D71DF8" w:rsidRPr="000F1D1A">
        <w:rPr>
          <w:rFonts w:ascii="Book Antiqua" w:hAnsi="Book Antiqua" w:cs="Arial"/>
          <w:lang w:val="es-ES"/>
        </w:rPr>
        <w:t xml:space="preserve">la mayoría, si no la totalidad, de estas facilidades de sistemas </w:t>
      </w:r>
      <w:r w:rsidRPr="000F1D1A">
        <w:rPr>
          <w:rFonts w:ascii="Book Antiqua" w:hAnsi="Book Antiqua" w:cs="Arial"/>
          <w:lang w:val="es-ES"/>
        </w:rPr>
        <w:t xml:space="preserve">de </w:t>
      </w:r>
      <w:r w:rsidR="00D3414A" w:rsidRPr="000F1D1A">
        <w:rPr>
          <w:rFonts w:ascii="Book Antiqua" w:hAnsi="Book Antiqua" w:cs="Arial"/>
          <w:lang w:val="es-ES"/>
        </w:rPr>
        <w:t>rellenos sanitarios</w:t>
      </w:r>
      <w:r w:rsidR="00D71DF8" w:rsidRPr="000F1D1A">
        <w:rPr>
          <w:rFonts w:ascii="Book Antiqua" w:hAnsi="Book Antiqua" w:cs="Arial"/>
          <w:lang w:val="es-ES"/>
        </w:rPr>
        <w:t xml:space="preserve"> </w:t>
      </w:r>
      <w:r w:rsidR="00EE0212" w:rsidRPr="000F1D1A">
        <w:rPr>
          <w:rFonts w:ascii="Book Antiqua" w:hAnsi="Book Antiqua" w:cs="Arial"/>
          <w:lang w:val="es-ES"/>
        </w:rPr>
        <w:t>localizados en el área norte de la Isla</w:t>
      </w:r>
      <w:r w:rsidR="00D71DF8" w:rsidRPr="000F1D1A">
        <w:rPr>
          <w:rFonts w:ascii="Book Antiqua" w:hAnsi="Book Antiqua" w:cs="Arial"/>
          <w:lang w:val="es-ES"/>
        </w:rPr>
        <w:t xml:space="preserve"> son los que tendrán que cerrar. Esto </w:t>
      </w:r>
      <w:r w:rsidR="00F93836" w:rsidRPr="000F1D1A">
        <w:rPr>
          <w:rFonts w:ascii="Book Antiqua" w:hAnsi="Book Antiqua" w:cs="Arial"/>
          <w:lang w:val="es-ES"/>
        </w:rPr>
        <w:t>representa</w:t>
      </w:r>
      <w:r w:rsidR="00D71DF8" w:rsidRPr="000F1D1A">
        <w:rPr>
          <w:rFonts w:ascii="Book Antiqua" w:hAnsi="Book Antiqua" w:cs="Arial"/>
          <w:lang w:val="es-ES"/>
        </w:rPr>
        <w:t xml:space="preserve"> </w:t>
      </w:r>
      <w:r w:rsidRPr="000F1D1A">
        <w:rPr>
          <w:rFonts w:ascii="Book Antiqua" w:hAnsi="Book Antiqua" w:cs="Arial"/>
          <w:lang w:val="es-ES"/>
        </w:rPr>
        <w:t>un reto</w:t>
      </w:r>
      <w:r w:rsidR="00D71DF8" w:rsidRPr="000F1D1A">
        <w:rPr>
          <w:rFonts w:ascii="Book Antiqua" w:hAnsi="Book Antiqua" w:cs="Arial"/>
          <w:lang w:val="es-ES"/>
        </w:rPr>
        <w:t xml:space="preserve"> m</w:t>
      </w:r>
      <w:r w:rsidR="00EE0212" w:rsidRPr="000F1D1A">
        <w:rPr>
          <w:rFonts w:ascii="Book Antiqua" w:hAnsi="Book Antiqua" w:cs="Arial"/>
          <w:lang w:val="es-ES"/>
        </w:rPr>
        <w:t>ayor</w:t>
      </w:r>
      <w:r w:rsidR="00D71DF8" w:rsidRPr="000F1D1A">
        <w:rPr>
          <w:rFonts w:ascii="Book Antiqua" w:hAnsi="Book Antiqua" w:cs="Arial"/>
          <w:lang w:val="es-ES"/>
        </w:rPr>
        <w:t xml:space="preserve"> por la </w:t>
      </w:r>
      <w:r w:rsidR="00EE0212" w:rsidRPr="000F1D1A">
        <w:rPr>
          <w:rFonts w:ascii="Book Antiqua" w:hAnsi="Book Antiqua" w:cs="Arial"/>
          <w:lang w:val="es-ES"/>
        </w:rPr>
        <w:t>logística para disponer de los desperdicios</w:t>
      </w:r>
      <w:r w:rsidR="00D71DF8" w:rsidRPr="000F1D1A">
        <w:rPr>
          <w:rFonts w:ascii="Book Antiqua" w:hAnsi="Book Antiqua" w:cs="Arial"/>
          <w:lang w:val="es-ES"/>
        </w:rPr>
        <w:t xml:space="preserve"> y el proceso de transportación de los mismos</w:t>
      </w:r>
      <w:r w:rsidR="00F93836" w:rsidRPr="000F1D1A">
        <w:rPr>
          <w:rFonts w:ascii="Book Antiqua" w:hAnsi="Book Antiqua" w:cs="Arial"/>
          <w:lang w:val="es-ES"/>
        </w:rPr>
        <w:t>,</w:t>
      </w:r>
      <w:r w:rsidR="00D71DF8" w:rsidRPr="000F1D1A">
        <w:rPr>
          <w:rFonts w:ascii="Book Antiqua" w:hAnsi="Book Antiqua" w:cs="Arial"/>
          <w:lang w:val="es-ES"/>
        </w:rPr>
        <w:t xml:space="preserve"> hacia facilidades en el área sur</w:t>
      </w:r>
      <w:r w:rsidR="00CA6230" w:rsidRPr="000F1D1A">
        <w:rPr>
          <w:rFonts w:ascii="Book Antiqua" w:hAnsi="Book Antiqua" w:cs="Arial"/>
          <w:lang w:val="es-ES"/>
        </w:rPr>
        <w:t xml:space="preserve"> y este</w:t>
      </w:r>
      <w:r w:rsidR="00D71DF8" w:rsidRPr="000F1D1A">
        <w:rPr>
          <w:rFonts w:ascii="Book Antiqua" w:hAnsi="Book Antiqua" w:cs="Arial"/>
          <w:lang w:val="es-ES"/>
        </w:rPr>
        <w:t xml:space="preserve"> de Puerto Rico</w:t>
      </w:r>
      <w:r w:rsidR="00EE0212" w:rsidRPr="000F1D1A">
        <w:rPr>
          <w:rFonts w:ascii="Book Antiqua" w:hAnsi="Book Antiqua" w:cs="Arial"/>
          <w:lang w:val="es-ES"/>
        </w:rPr>
        <w:t>,</w:t>
      </w:r>
      <w:r w:rsidR="00D71DF8" w:rsidRPr="000F1D1A">
        <w:rPr>
          <w:rFonts w:ascii="Book Antiqua" w:hAnsi="Book Antiqua" w:cs="Arial"/>
          <w:lang w:val="es-ES"/>
        </w:rPr>
        <w:t xml:space="preserve"> lo que </w:t>
      </w:r>
      <w:r w:rsidR="00F93836" w:rsidRPr="000F1D1A">
        <w:rPr>
          <w:rFonts w:ascii="Book Antiqua" w:hAnsi="Book Antiqua" w:cs="Arial"/>
          <w:lang w:val="es-ES"/>
        </w:rPr>
        <w:t xml:space="preserve">conllevaría </w:t>
      </w:r>
      <w:r w:rsidR="00D71DF8" w:rsidRPr="000F1D1A">
        <w:rPr>
          <w:rFonts w:ascii="Book Antiqua" w:hAnsi="Book Antiqua" w:cs="Arial"/>
          <w:lang w:val="es-ES"/>
        </w:rPr>
        <w:t>un aumento significativo en</w:t>
      </w:r>
      <w:r w:rsidR="00EE0212" w:rsidRPr="000F1D1A">
        <w:rPr>
          <w:rFonts w:ascii="Book Antiqua" w:hAnsi="Book Antiqua" w:cs="Arial"/>
          <w:lang w:val="es-ES"/>
        </w:rPr>
        <w:t xml:space="preserve"> los costos</w:t>
      </w:r>
      <w:r w:rsidR="00CA6230" w:rsidRPr="000F1D1A">
        <w:rPr>
          <w:rFonts w:ascii="Book Antiqua" w:hAnsi="Book Antiqua" w:cs="Arial"/>
          <w:lang w:val="es-ES"/>
        </w:rPr>
        <w:t xml:space="preserve"> </w:t>
      </w:r>
      <w:r w:rsidR="00D71DF8" w:rsidRPr="000F1D1A">
        <w:rPr>
          <w:rFonts w:ascii="Book Antiqua" w:hAnsi="Book Antiqua" w:cs="Arial"/>
          <w:lang w:val="es-ES"/>
        </w:rPr>
        <w:t>de disposición y complicaría el tráfico y mantenimiento de las vías públicas</w:t>
      </w:r>
      <w:r w:rsidR="00EE0212" w:rsidRPr="000F1D1A">
        <w:rPr>
          <w:rFonts w:ascii="Book Antiqua" w:hAnsi="Book Antiqua" w:cs="Arial"/>
          <w:lang w:val="es-ES"/>
        </w:rPr>
        <w:t xml:space="preserve">. </w:t>
      </w:r>
    </w:p>
    <w:p w:rsidR="00394B87" w:rsidRDefault="00394B87" w:rsidP="00394B87">
      <w:pPr>
        <w:jc w:val="both"/>
        <w:rPr>
          <w:rFonts w:ascii="Book Antiqua" w:hAnsi="Book Antiqua" w:cs="Arial"/>
          <w:lang w:val="es-ES"/>
        </w:rPr>
      </w:pPr>
    </w:p>
    <w:p w:rsidR="006E2651" w:rsidRPr="00394B87" w:rsidRDefault="00006262" w:rsidP="00394B87">
      <w:pPr>
        <w:jc w:val="both"/>
        <w:rPr>
          <w:rFonts w:ascii="Book Antiqua" w:hAnsi="Book Antiqua" w:cs="Arial"/>
          <w:lang w:val="es-PR"/>
        </w:rPr>
      </w:pPr>
      <w:r w:rsidRPr="00006262">
        <w:rPr>
          <w:rFonts w:ascii="Book Antiqua" w:hAnsi="Book Antiqua"/>
          <w:szCs w:val="24"/>
          <w:lang w:val="es-PR"/>
        </w:rPr>
        <w:t xml:space="preserve">El manejo de los desperdicios sólidos es un tema de salud y seguridad que debe ser atendido como un asunto prioritario. </w:t>
      </w:r>
      <w:r w:rsidR="00EE0212" w:rsidRPr="000F1D1A">
        <w:rPr>
          <w:rFonts w:ascii="Book Antiqua" w:hAnsi="Book Antiqua" w:cs="Arial"/>
          <w:lang w:val="es-ES"/>
        </w:rPr>
        <w:t xml:space="preserve">Por todo lo antes </w:t>
      </w:r>
      <w:r w:rsidR="00394B87" w:rsidRPr="000F1D1A">
        <w:rPr>
          <w:rFonts w:ascii="Book Antiqua" w:hAnsi="Book Antiqua" w:cs="Arial"/>
          <w:lang w:val="es-ES"/>
        </w:rPr>
        <w:t>mencionado, esta</w:t>
      </w:r>
      <w:r w:rsidR="00EE0212" w:rsidRPr="000F1D1A">
        <w:rPr>
          <w:rFonts w:ascii="Book Antiqua" w:hAnsi="Book Antiqua" w:cs="Arial"/>
          <w:lang w:val="es-ES"/>
        </w:rPr>
        <w:t xml:space="preserve"> Cámara de Representantes </w:t>
      </w:r>
      <w:r w:rsidR="00EE0212" w:rsidRPr="000F1D1A">
        <w:rPr>
          <w:rFonts w:ascii="Book Antiqua" w:hAnsi="Book Antiqua"/>
          <w:lang w:val="es-ES_tradnl"/>
        </w:rPr>
        <w:t>entiende necesario que se evalúe</w:t>
      </w:r>
      <w:r w:rsidR="006E2651" w:rsidRPr="000F1D1A">
        <w:rPr>
          <w:rFonts w:ascii="Book Antiqua" w:hAnsi="Book Antiqua" w:cs="Arial"/>
          <w:szCs w:val="24"/>
          <w:lang w:val="es-PR"/>
        </w:rPr>
        <w:t xml:space="preserve"> urgentemente el proceso de cierre de varios sistemas de relleno sanitario (SRS o vertederos) </w:t>
      </w:r>
      <w:r w:rsidR="005E37E4" w:rsidRPr="000F1D1A">
        <w:rPr>
          <w:rFonts w:ascii="Book Antiqua" w:hAnsi="Book Antiqua" w:cs="Arial"/>
          <w:szCs w:val="24"/>
          <w:lang w:val="es-PR"/>
        </w:rPr>
        <w:t>en Puerto Rico y</w:t>
      </w:r>
      <w:r w:rsidR="006E2651" w:rsidRPr="000F1D1A">
        <w:rPr>
          <w:rFonts w:ascii="Book Antiqua" w:hAnsi="Book Antiqua" w:cs="Arial"/>
          <w:szCs w:val="24"/>
          <w:lang w:val="es-PR"/>
        </w:rPr>
        <w:t xml:space="preserve"> las alternativas </w:t>
      </w:r>
      <w:r w:rsidR="00CA6230" w:rsidRPr="000F1D1A">
        <w:rPr>
          <w:rFonts w:ascii="Book Antiqua" w:hAnsi="Book Antiqua" w:cs="Arial"/>
          <w:szCs w:val="24"/>
          <w:lang w:val="es-PR"/>
        </w:rPr>
        <w:t xml:space="preserve">disponibles </w:t>
      </w:r>
      <w:r w:rsidR="006E2651" w:rsidRPr="000F1D1A">
        <w:rPr>
          <w:rFonts w:ascii="Book Antiqua" w:hAnsi="Book Antiqua" w:cs="Arial"/>
          <w:szCs w:val="24"/>
          <w:lang w:val="es-PR"/>
        </w:rPr>
        <w:t>para proceder con la disposición de desperdicios sólidos una vez se realicen dichos cierres.</w:t>
      </w:r>
    </w:p>
    <w:p w:rsidR="006E2651" w:rsidRDefault="006E2651" w:rsidP="00B34106">
      <w:pPr>
        <w:autoSpaceDE w:val="0"/>
        <w:autoSpaceDN w:val="0"/>
        <w:adjustRightInd w:val="0"/>
        <w:jc w:val="both"/>
        <w:rPr>
          <w:rFonts w:ascii="Book Antiqua" w:hAnsi="Book Antiqua" w:cs="Arial"/>
          <w:szCs w:val="24"/>
          <w:lang w:val="es-PR"/>
        </w:rPr>
      </w:pPr>
    </w:p>
    <w:p w:rsidR="00485573" w:rsidRDefault="00485573" w:rsidP="00B34106">
      <w:pPr>
        <w:autoSpaceDE w:val="0"/>
        <w:autoSpaceDN w:val="0"/>
        <w:adjustRightInd w:val="0"/>
        <w:jc w:val="both"/>
        <w:rPr>
          <w:rFonts w:ascii="Book Antiqua" w:hAnsi="Book Antiqua"/>
          <w:i/>
          <w:lang w:val="es-ES_tradnl"/>
        </w:rPr>
      </w:pPr>
      <w:r>
        <w:rPr>
          <w:rFonts w:ascii="Book Antiqua" w:hAnsi="Book Antiqua"/>
          <w:i/>
          <w:lang w:val="es-ES_tradnl"/>
        </w:rPr>
        <w:t>RESUÉLVESE POR LA CÁMARA DE REPRESENTANTES DE PUERTO RICO:</w:t>
      </w:r>
    </w:p>
    <w:p w:rsidR="0002073F" w:rsidRDefault="0002073F" w:rsidP="006E2651">
      <w:pPr>
        <w:autoSpaceDE w:val="0"/>
        <w:autoSpaceDN w:val="0"/>
        <w:adjustRightInd w:val="0"/>
        <w:jc w:val="both"/>
        <w:rPr>
          <w:rFonts w:ascii="Book Antiqua" w:hAnsi="Book Antiqua"/>
          <w:i/>
          <w:lang w:val="es-ES_tradnl"/>
        </w:rPr>
      </w:pPr>
    </w:p>
    <w:p w:rsidR="00485573" w:rsidRDefault="00485573" w:rsidP="00485573">
      <w:pPr>
        <w:spacing w:line="480" w:lineRule="auto"/>
        <w:jc w:val="both"/>
        <w:rPr>
          <w:rFonts w:ascii="Book Antiqua" w:hAnsi="Book Antiqua"/>
          <w:lang w:val="es-ES_tradnl"/>
        </w:rPr>
        <w:sectPr w:rsidR="00485573">
          <w:headerReference w:type="default" r:id="rId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E030CF" w:rsidRPr="000F1D1A" w:rsidRDefault="00B34106" w:rsidP="006E2651">
      <w:pPr>
        <w:spacing w:line="480" w:lineRule="auto"/>
        <w:ind w:left="90" w:firstLine="270"/>
        <w:jc w:val="both"/>
        <w:rPr>
          <w:rFonts w:ascii="Book Antiqua" w:hAnsi="Book Antiqua"/>
          <w:szCs w:val="24"/>
          <w:lang w:val="es-ES_tradnl"/>
        </w:rPr>
      </w:pPr>
      <w:r>
        <w:rPr>
          <w:rFonts w:ascii="Book Antiqua" w:hAnsi="Book Antiqua"/>
          <w:lang w:val="es-ES_tradnl"/>
        </w:rPr>
        <w:lastRenderedPageBreak/>
        <w:tab/>
      </w:r>
      <w:r w:rsidR="00652651" w:rsidRPr="000F1D1A">
        <w:rPr>
          <w:rFonts w:ascii="Book Antiqua" w:hAnsi="Book Antiqua"/>
          <w:lang w:val="es-ES_tradnl"/>
        </w:rPr>
        <w:t xml:space="preserve">Sección 1.-Se ordena </w:t>
      </w:r>
      <w:r w:rsidR="00EE0212" w:rsidRPr="000F1D1A">
        <w:rPr>
          <w:rFonts w:ascii="Book Antiqua" w:hAnsi="Book Antiqua"/>
          <w:szCs w:val="24"/>
          <w:lang w:val="es-ES_tradnl"/>
        </w:rPr>
        <w:t xml:space="preserve">a </w:t>
      </w:r>
      <w:r w:rsidR="00BA3EAD" w:rsidRPr="000F1D1A">
        <w:rPr>
          <w:rFonts w:ascii="Book Antiqua" w:hAnsi="Book Antiqua"/>
          <w:szCs w:val="24"/>
          <w:lang w:val="es-ES_tradnl"/>
        </w:rPr>
        <w:t xml:space="preserve">Comisión de </w:t>
      </w:r>
      <w:r w:rsidR="00BA3EAD">
        <w:rPr>
          <w:rFonts w:ascii="Book Antiqua" w:hAnsi="Book Antiqua" w:cs="Arial"/>
          <w:szCs w:val="24"/>
          <w:lang w:val="es-PR"/>
        </w:rPr>
        <w:t>Recursos Naturales, Asuntos Ambientales y Reciclaje</w:t>
      </w:r>
      <w:r w:rsidR="00BA3EAD" w:rsidRPr="000F1D1A">
        <w:rPr>
          <w:rFonts w:ascii="Book Antiqua" w:hAnsi="Book Antiqua" w:cs="Arial"/>
          <w:szCs w:val="24"/>
          <w:lang w:val="es-PR"/>
        </w:rPr>
        <w:t xml:space="preserve"> de la Cámara de Representantes de Puerto Rico</w:t>
      </w:r>
      <w:r w:rsidR="00EE0212" w:rsidRPr="000F1D1A">
        <w:rPr>
          <w:rFonts w:ascii="Book Antiqua" w:hAnsi="Book Antiqua" w:cs="Arial"/>
          <w:szCs w:val="24"/>
          <w:lang w:val="es-PR"/>
        </w:rPr>
        <w:t xml:space="preserve">, </w:t>
      </w:r>
      <w:r w:rsidR="0084002B" w:rsidRPr="000F1D1A">
        <w:rPr>
          <w:rFonts w:ascii="Book Antiqua" w:hAnsi="Book Antiqua" w:cs="Arial"/>
          <w:szCs w:val="24"/>
          <w:lang w:val="es-PR"/>
        </w:rPr>
        <w:t xml:space="preserve">realizar una investigación exhaustiva, a los fines de </w:t>
      </w:r>
      <w:r w:rsidR="006E2651" w:rsidRPr="000F1D1A">
        <w:rPr>
          <w:rFonts w:ascii="Book Antiqua" w:hAnsi="Book Antiqua" w:cs="Arial"/>
          <w:szCs w:val="24"/>
          <w:lang w:val="es-PR"/>
        </w:rPr>
        <w:t xml:space="preserve">evaluar urgentemente el proceso de cierre de varios sistemas de relleno sanitario (SRS o vertederos) </w:t>
      </w:r>
      <w:r w:rsidR="005E37E4" w:rsidRPr="000F1D1A">
        <w:rPr>
          <w:rFonts w:ascii="Book Antiqua" w:hAnsi="Book Antiqua" w:cs="Arial"/>
          <w:szCs w:val="24"/>
          <w:lang w:val="es-PR"/>
        </w:rPr>
        <w:t>en Puerto Rico y</w:t>
      </w:r>
      <w:r w:rsidR="006E2651" w:rsidRPr="000F1D1A">
        <w:rPr>
          <w:rFonts w:ascii="Book Antiqua" w:hAnsi="Book Antiqua" w:cs="Arial"/>
          <w:szCs w:val="24"/>
          <w:lang w:val="es-PR"/>
        </w:rPr>
        <w:t xml:space="preserve"> las alternativas para proceder con la disposición de desperdicios sólidos una vez se realicen dichos cierres</w:t>
      </w:r>
      <w:r w:rsidR="0084002B" w:rsidRPr="000F1D1A">
        <w:rPr>
          <w:rFonts w:ascii="Book Antiqua" w:hAnsi="Book Antiqua" w:cs="Arial"/>
          <w:szCs w:val="24"/>
          <w:lang w:val="es-PR"/>
        </w:rPr>
        <w:t>; y para otros fines relacionados.</w:t>
      </w:r>
    </w:p>
    <w:p w:rsidR="00E030CF" w:rsidRPr="000F1D1A" w:rsidRDefault="00B34106" w:rsidP="00E030CF">
      <w:pPr>
        <w:spacing w:line="480" w:lineRule="auto"/>
        <w:ind w:firstLine="360"/>
        <w:jc w:val="both"/>
        <w:rPr>
          <w:rFonts w:ascii="Book Antiqua" w:hAnsi="Book Antiqua"/>
          <w:szCs w:val="24"/>
          <w:lang w:val="es-ES_tradnl"/>
        </w:rPr>
      </w:pPr>
      <w:r w:rsidRPr="000F1D1A">
        <w:rPr>
          <w:rFonts w:ascii="Book Antiqua" w:hAnsi="Book Antiqua"/>
          <w:szCs w:val="24"/>
          <w:lang w:val="es-ES_tradnl"/>
        </w:rPr>
        <w:tab/>
      </w:r>
      <w:r w:rsidR="00E030CF" w:rsidRPr="000F1D1A">
        <w:rPr>
          <w:rFonts w:ascii="Book Antiqua" w:hAnsi="Book Antiqua"/>
          <w:szCs w:val="24"/>
          <w:lang w:val="es-ES_tradnl"/>
        </w:rPr>
        <w:t xml:space="preserve">Sección 2.-La </w:t>
      </w:r>
      <w:r w:rsidR="00E030CF" w:rsidRPr="000F1D1A">
        <w:rPr>
          <w:rFonts w:ascii="Book Antiqua" w:hAnsi="Book Antiqua"/>
          <w:szCs w:val="24"/>
          <w:lang w:val="es-US"/>
        </w:rPr>
        <w:t xml:space="preserve">Comisión </w:t>
      </w:r>
      <w:r w:rsidR="00E030CF" w:rsidRPr="000F1D1A">
        <w:rPr>
          <w:rFonts w:ascii="Book Antiqua" w:hAnsi="Book Antiqua"/>
          <w:szCs w:val="24"/>
          <w:lang w:val="es-ES_tradnl"/>
        </w:rPr>
        <w:t>rendirá un informe conteniendo sus hallazgos, conclusiones y recomendaciones dentro de los ciento ochenta (180) días siguientes a la fecha de aprobación de esta Resolución.</w:t>
      </w:r>
    </w:p>
    <w:p w:rsidR="00E030CF" w:rsidRPr="000F1D1A" w:rsidRDefault="00B34106" w:rsidP="00E030CF">
      <w:pPr>
        <w:spacing w:line="480" w:lineRule="auto"/>
        <w:ind w:firstLine="360"/>
        <w:jc w:val="both"/>
        <w:rPr>
          <w:rFonts w:ascii="Book Antiqua" w:hAnsi="Book Antiqua"/>
          <w:szCs w:val="24"/>
          <w:lang w:val="es-ES_tradnl"/>
        </w:rPr>
      </w:pPr>
      <w:r w:rsidRPr="000F1D1A">
        <w:rPr>
          <w:rFonts w:ascii="Book Antiqua" w:hAnsi="Book Antiqua"/>
          <w:szCs w:val="24"/>
          <w:lang w:val="es-ES_tradnl"/>
        </w:rPr>
        <w:tab/>
      </w:r>
      <w:r w:rsidR="00E030CF" w:rsidRPr="000F1D1A">
        <w:rPr>
          <w:rFonts w:ascii="Book Antiqua" w:hAnsi="Book Antiqua"/>
          <w:szCs w:val="24"/>
          <w:lang w:val="es-ES_tradnl"/>
        </w:rPr>
        <w:t xml:space="preserve">Sección 3.-Esta Resolución comenzará a regir inmediatamente después de su aprobación.  </w:t>
      </w:r>
    </w:p>
    <w:sectPr w:rsidR="00E030CF" w:rsidRPr="000F1D1A" w:rsidSect="00485573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E11" w:rsidRDefault="00806E11">
      <w:r>
        <w:separator/>
      </w:r>
    </w:p>
  </w:endnote>
  <w:endnote w:type="continuationSeparator" w:id="0">
    <w:p w:rsidR="00806E11" w:rsidRDefault="0080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E11" w:rsidRDefault="00806E11">
      <w:r>
        <w:separator/>
      </w:r>
    </w:p>
  </w:footnote>
  <w:footnote w:type="continuationSeparator" w:id="0">
    <w:p w:rsidR="00806E11" w:rsidRDefault="00806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2CB" w:rsidRDefault="00F042C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6A39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485573"/>
    <w:rsid w:val="00006262"/>
    <w:rsid w:val="0002073F"/>
    <w:rsid w:val="00020BBB"/>
    <w:rsid w:val="000314ED"/>
    <w:rsid w:val="00043127"/>
    <w:rsid w:val="00056024"/>
    <w:rsid w:val="00095AE1"/>
    <w:rsid w:val="000A6B6C"/>
    <w:rsid w:val="000B0DBB"/>
    <w:rsid w:val="000F1D1A"/>
    <w:rsid w:val="00111E71"/>
    <w:rsid w:val="00122AFB"/>
    <w:rsid w:val="00127C6A"/>
    <w:rsid w:val="001363FE"/>
    <w:rsid w:val="0017132B"/>
    <w:rsid w:val="0017264C"/>
    <w:rsid w:val="001C33E1"/>
    <w:rsid w:val="001F4AD4"/>
    <w:rsid w:val="001F4CA3"/>
    <w:rsid w:val="001F612A"/>
    <w:rsid w:val="00211396"/>
    <w:rsid w:val="00224C78"/>
    <w:rsid w:val="00226AE6"/>
    <w:rsid w:val="00245B34"/>
    <w:rsid w:val="00263355"/>
    <w:rsid w:val="00273792"/>
    <w:rsid w:val="002B010B"/>
    <w:rsid w:val="002B06C9"/>
    <w:rsid w:val="002D4AC8"/>
    <w:rsid w:val="002F16B1"/>
    <w:rsid w:val="00320D78"/>
    <w:rsid w:val="00320E16"/>
    <w:rsid w:val="003407D5"/>
    <w:rsid w:val="00357AE6"/>
    <w:rsid w:val="00380FE5"/>
    <w:rsid w:val="003924DD"/>
    <w:rsid w:val="00394B87"/>
    <w:rsid w:val="00394FCB"/>
    <w:rsid w:val="003963F4"/>
    <w:rsid w:val="003B5254"/>
    <w:rsid w:val="003B75A6"/>
    <w:rsid w:val="004061CA"/>
    <w:rsid w:val="00415689"/>
    <w:rsid w:val="004440CB"/>
    <w:rsid w:val="004713D2"/>
    <w:rsid w:val="00485573"/>
    <w:rsid w:val="004A03BA"/>
    <w:rsid w:val="00521639"/>
    <w:rsid w:val="00532BB7"/>
    <w:rsid w:val="005332E4"/>
    <w:rsid w:val="0053550C"/>
    <w:rsid w:val="00555018"/>
    <w:rsid w:val="005723DC"/>
    <w:rsid w:val="005E37E4"/>
    <w:rsid w:val="006210DC"/>
    <w:rsid w:val="0064349D"/>
    <w:rsid w:val="00646673"/>
    <w:rsid w:val="00652651"/>
    <w:rsid w:val="00674E03"/>
    <w:rsid w:val="0068049E"/>
    <w:rsid w:val="00685549"/>
    <w:rsid w:val="006B1FB1"/>
    <w:rsid w:val="006B4D65"/>
    <w:rsid w:val="006B7365"/>
    <w:rsid w:val="006C2D81"/>
    <w:rsid w:val="006C7DF8"/>
    <w:rsid w:val="006E2651"/>
    <w:rsid w:val="006E77E0"/>
    <w:rsid w:val="00750FC8"/>
    <w:rsid w:val="007533D0"/>
    <w:rsid w:val="00755069"/>
    <w:rsid w:val="00794EE7"/>
    <w:rsid w:val="007B0660"/>
    <w:rsid w:val="007B46B7"/>
    <w:rsid w:val="007E3868"/>
    <w:rsid w:val="00806E11"/>
    <w:rsid w:val="00820C41"/>
    <w:rsid w:val="0084002B"/>
    <w:rsid w:val="00850256"/>
    <w:rsid w:val="008C6A39"/>
    <w:rsid w:val="0093686F"/>
    <w:rsid w:val="00942FD4"/>
    <w:rsid w:val="00951997"/>
    <w:rsid w:val="0096399E"/>
    <w:rsid w:val="00990352"/>
    <w:rsid w:val="00A03405"/>
    <w:rsid w:val="00A1528A"/>
    <w:rsid w:val="00A33918"/>
    <w:rsid w:val="00A418D4"/>
    <w:rsid w:val="00A57434"/>
    <w:rsid w:val="00A7629F"/>
    <w:rsid w:val="00A815F5"/>
    <w:rsid w:val="00AF0CEE"/>
    <w:rsid w:val="00B105CD"/>
    <w:rsid w:val="00B34106"/>
    <w:rsid w:val="00B667AD"/>
    <w:rsid w:val="00B84C38"/>
    <w:rsid w:val="00B86C00"/>
    <w:rsid w:val="00B947F6"/>
    <w:rsid w:val="00BA3EAD"/>
    <w:rsid w:val="00BF16AA"/>
    <w:rsid w:val="00C354B8"/>
    <w:rsid w:val="00C52517"/>
    <w:rsid w:val="00C60921"/>
    <w:rsid w:val="00C62936"/>
    <w:rsid w:val="00C653F2"/>
    <w:rsid w:val="00C679E6"/>
    <w:rsid w:val="00C72AD7"/>
    <w:rsid w:val="00C908F9"/>
    <w:rsid w:val="00CA0917"/>
    <w:rsid w:val="00CA1099"/>
    <w:rsid w:val="00CA6230"/>
    <w:rsid w:val="00CC1F9D"/>
    <w:rsid w:val="00D07EE8"/>
    <w:rsid w:val="00D10897"/>
    <w:rsid w:val="00D3414A"/>
    <w:rsid w:val="00D417C2"/>
    <w:rsid w:val="00D41C4B"/>
    <w:rsid w:val="00D605BB"/>
    <w:rsid w:val="00D60936"/>
    <w:rsid w:val="00D65A25"/>
    <w:rsid w:val="00D709EB"/>
    <w:rsid w:val="00D71DF8"/>
    <w:rsid w:val="00D74714"/>
    <w:rsid w:val="00D82F3F"/>
    <w:rsid w:val="00D921C6"/>
    <w:rsid w:val="00D958C2"/>
    <w:rsid w:val="00E030CF"/>
    <w:rsid w:val="00E04AB5"/>
    <w:rsid w:val="00E50EEA"/>
    <w:rsid w:val="00E52F58"/>
    <w:rsid w:val="00E96EA5"/>
    <w:rsid w:val="00EC2511"/>
    <w:rsid w:val="00EC26AA"/>
    <w:rsid w:val="00ED7A53"/>
    <w:rsid w:val="00EE0212"/>
    <w:rsid w:val="00EE4273"/>
    <w:rsid w:val="00F02004"/>
    <w:rsid w:val="00F042CB"/>
    <w:rsid w:val="00F448D8"/>
    <w:rsid w:val="00F93836"/>
    <w:rsid w:val="00FC0A95"/>
    <w:rsid w:val="00FC3D9C"/>
    <w:rsid w:val="00FF0153"/>
    <w:rsid w:val="00FF4DD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FF55A-73B6-4614-8644-41191641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Title2">
    <w:name w:val="Title2"/>
    <w:basedOn w:val="Normal"/>
    <w:next w:val="Normal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td-post-date12">
    <w:name w:val="td-post-date12"/>
    <w:rsid w:val="00D605BB"/>
  </w:style>
  <w:style w:type="paragraph" w:customStyle="1" w:styleId="Firmas">
    <w:name w:val="Firmas"/>
    <w:basedOn w:val="Normal"/>
    <w:pPr>
      <w:tabs>
        <w:tab w:val="center" w:pos="1440"/>
        <w:tab w:val="center" w:pos="7200"/>
      </w:tabs>
    </w:pPr>
    <w:rPr>
      <w:lang w:val="es-ES_tradnl"/>
    </w:rPr>
  </w:style>
  <w:style w:type="character" w:styleId="Strong">
    <w:name w:val="Strong"/>
    <w:uiPriority w:val="22"/>
    <w:qFormat/>
    <w:rsid w:val="00D605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05BB"/>
    <w:pPr>
      <w:spacing w:after="315" w:line="315" w:lineRule="atLeast"/>
    </w:pPr>
    <w:rPr>
      <w:rFonts w:ascii="Verdana" w:hAnsi="Verdana"/>
      <w:color w:val="22222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18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9154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13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2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40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B7762263-F207-4B2B-ACA7-468B5A6EE03C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asesora - IT</vt:lpstr>
    </vt:vector>
  </TitlesOfParts>
  <Company> 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asesora - IT</dc:title>
  <dc:subject/>
  <dc:creator>Marieyoeida Ortiz Aviléz</dc:creator>
  <cp:keywords/>
  <cp:lastModifiedBy>Gladys J. Burgos Torres</cp:lastModifiedBy>
  <cp:revision>3</cp:revision>
  <cp:lastPrinted>2021-03-08T19:10:00Z</cp:lastPrinted>
  <dcterms:created xsi:type="dcterms:W3CDTF">2021-03-08T18:20:00Z</dcterms:created>
  <dcterms:modified xsi:type="dcterms:W3CDTF">2021-03-08T19:10:00Z</dcterms:modified>
</cp:coreProperties>
</file>