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00F"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4105FA97" w14:textId="77777777" w:rsidR="00281722" w:rsidRDefault="00281722" w:rsidP="007800C1">
      <w:pPr>
        <w:pStyle w:val="Title2"/>
        <w:rPr>
          <w:rFonts w:ascii="Book Antiqua" w:hAnsi="Book Antiqua"/>
          <w:color w:val="000000"/>
          <w:sz w:val="24"/>
          <w:lang w:val="es-ES"/>
        </w:rPr>
      </w:pPr>
    </w:p>
    <w:p w14:paraId="1D6B5889" w14:textId="74641AAC"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proofErr w:type="spellStart"/>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87742B">
        <w:rPr>
          <w:rFonts w:ascii="Book Antiqua" w:hAnsi="Book Antiqua"/>
          <w:color w:val="000000"/>
          <w:sz w:val="24"/>
          <w:lang w:val="es-ES"/>
        </w:rPr>
        <w:t>4t</w:t>
      </w:r>
      <w:r>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3A3045E7" w14:textId="7777777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68F6895B" w14:textId="77777777" w:rsidR="00281722" w:rsidRDefault="00281722" w:rsidP="007800C1">
      <w:pPr>
        <w:jc w:val="center"/>
        <w:rPr>
          <w:rFonts w:ascii="Book Antiqua" w:hAnsi="Book Antiqua"/>
          <w:b/>
          <w:bCs/>
          <w:color w:val="000000"/>
          <w:sz w:val="28"/>
          <w:szCs w:val="28"/>
        </w:rPr>
      </w:pPr>
    </w:p>
    <w:p w14:paraId="55004B1D"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074E7653" w14:textId="77777777" w:rsidR="00281722" w:rsidRDefault="00281722" w:rsidP="007800C1">
      <w:pPr>
        <w:jc w:val="center"/>
        <w:rPr>
          <w:rFonts w:ascii="Book Antiqua" w:hAnsi="Book Antiqua"/>
        </w:rPr>
      </w:pPr>
    </w:p>
    <w:p w14:paraId="681DF902" w14:textId="5E825E42" w:rsidR="00B9620A" w:rsidRPr="00B9620A" w:rsidRDefault="00B9725B" w:rsidP="00A75C6F">
      <w:pPr>
        <w:jc w:val="center"/>
        <w:rPr>
          <w:rFonts w:ascii="Book Antiqua" w:hAnsi="Book Antiqua"/>
          <w:b/>
          <w:sz w:val="52"/>
          <w:szCs w:val="52"/>
        </w:rPr>
      </w:pPr>
      <w:r>
        <w:rPr>
          <w:rFonts w:ascii="Book Antiqua" w:hAnsi="Book Antiqua"/>
          <w:b/>
          <w:sz w:val="52"/>
          <w:szCs w:val="52"/>
        </w:rPr>
        <w:t>P</w:t>
      </w:r>
      <w:r w:rsidR="00DC2931">
        <w:rPr>
          <w:rFonts w:ascii="Book Antiqua" w:hAnsi="Book Antiqua"/>
          <w:b/>
          <w:sz w:val="52"/>
          <w:szCs w:val="52"/>
        </w:rPr>
        <w:t>.</w:t>
      </w:r>
      <w:r w:rsidR="001A2BBC">
        <w:rPr>
          <w:rFonts w:ascii="Book Antiqua" w:hAnsi="Book Antiqua"/>
          <w:b/>
          <w:sz w:val="52"/>
          <w:szCs w:val="52"/>
        </w:rPr>
        <w:t xml:space="preserve"> </w:t>
      </w:r>
      <w:r w:rsidR="006F38F6">
        <w:rPr>
          <w:rFonts w:ascii="Book Antiqua" w:hAnsi="Book Antiqua"/>
          <w:b/>
          <w:sz w:val="52"/>
          <w:szCs w:val="52"/>
        </w:rPr>
        <w:t>del S</w:t>
      </w:r>
      <w:r w:rsidR="00281722">
        <w:rPr>
          <w:rFonts w:ascii="Book Antiqua" w:hAnsi="Book Antiqua"/>
          <w:b/>
          <w:sz w:val="52"/>
          <w:szCs w:val="52"/>
        </w:rPr>
        <w:t>.</w:t>
      </w:r>
      <w:r w:rsidR="007B140B">
        <w:rPr>
          <w:rFonts w:ascii="Book Antiqua" w:hAnsi="Book Antiqua"/>
          <w:b/>
          <w:sz w:val="52"/>
          <w:szCs w:val="52"/>
        </w:rPr>
        <w:t xml:space="preserve"> </w:t>
      </w:r>
      <w:r w:rsidR="006F38F6">
        <w:rPr>
          <w:rFonts w:ascii="Book Antiqua" w:hAnsi="Book Antiqua"/>
          <w:b/>
          <w:sz w:val="52"/>
          <w:szCs w:val="52"/>
        </w:rPr>
        <w:t>29</w:t>
      </w:r>
      <w:r w:rsidR="00E01AE9">
        <w:rPr>
          <w:rFonts w:ascii="Book Antiqua" w:hAnsi="Book Antiqua"/>
          <w:b/>
          <w:sz w:val="52"/>
          <w:szCs w:val="52"/>
        </w:rPr>
        <w:t>5</w:t>
      </w:r>
      <w:r w:rsidR="00F5303B">
        <w:rPr>
          <w:rFonts w:ascii="Book Antiqua" w:hAnsi="Book Antiqua"/>
          <w:b/>
          <w:sz w:val="52"/>
          <w:szCs w:val="52"/>
        </w:rPr>
        <w:t xml:space="preserve"> </w:t>
      </w:r>
    </w:p>
    <w:p w14:paraId="60E6BE08" w14:textId="77777777" w:rsidR="00281722" w:rsidRPr="00A75C6F" w:rsidRDefault="00281722" w:rsidP="00B9620A">
      <w:pPr>
        <w:pStyle w:val="Heading1"/>
        <w:rPr>
          <w:rFonts w:ascii="Book Antiqua" w:hAnsi="Book Antiqua"/>
          <w:sz w:val="28"/>
          <w:szCs w:val="28"/>
        </w:rPr>
      </w:pPr>
      <w:r w:rsidRPr="00A75C6F">
        <w:rPr>
          <w:rFonts w:ascii="Book Antiqua" w:hAnsi="Book Antiqua"/>
          <w:sz w:val="28"/>
          <w:szCs w:val="28"/>
        </w:rPr>
        <w:t>INFORME POSITIVO</w:t>
      </w:r>
    </w:p>
    <w:p w14:paraId="0F151FDC" w14:textId="77777777" w:rsidR="00E45E0D" w:rsidRDefault="00E45E0D" w:rsidP="00A75C6F">
      <w:pPr>
        <w:rPr>
          <w:rFonts w:ascii="Book Antiqua" w:hAnsi="Book Antiqua"/>
          <w:bCs/>
          <w:color w:val="000000"/>
        </w:rPr>
      </w:pPr>
    </w:p>
    <w:p w14:paraId="3874046D" w14:textId="4A1255EF" w:rsidR="00281722" w:rsidRDefault="00EF36B1" w:rsidP="00B9620A">
      <w:pPr>
        <w:jc w:val="center"/>
        <w:rPr>
          <w:rFonts w:ascii="Book Antiqua" w:hAnsi="Book Antiqua"/>
          <w:color w:val="000000"/>
        </w:rPr>
      </w:pPr>
      <w:r>
        <w:rPr>
          <w:rFonts w:ascii="Book Antiqua" w:hAnsi="Book Antiqua"/>
          <w:bCs/>
          <w:color w:val="000000"/>
        </w:rPr>
        <w:t>11</w:t>
      </w:r>
      <w:r w:rsidR="006F38F6">
        <w:rPr>
          <w:rFonts w:ascii="Book Antiqua" w:hAnsi="Book Antiqua"/>
          <w:bCs/>
          <w:color w:val="000000"/>
        </w:rPr>
        <w:t xml:space="preserve"> DE </w:t>
      </w:r>
      <w:r>
        <w:rPr>
          <w:rFonts w:ascii="Book Antiqua" w:hAnsi="Book Antiqua"/>
          <w:bCs/>
          <w:color w:val="000000"/>
        </w:rPr>
        <w:t xml:space="preserve">OCTUBRE </w:t>
      </w:r>
      <w:r w:rsidR="006F38F6">
        <w:rPr>
          <w:rFonts w:ascii="Book Antiqua" w:hAnsi="Book Antiqua"/>
          <w:bCs/>
          <w:color w:val="000000"/>
        </w:rPr>
        <w:t>DE</w:t>
      </w:r>
      <w:r w:rsidR="00BD6384">
        <w:rPr>
          <w:rFonts w:ascii="Book Antiqua" w:hAnsi="Book Antiqua"/>
          <w:bCs/>
          <w:color w:val="000000"/>
        </w:rPr>
        <w:t xml:space="preserve"> 20</w:t>
      </w:r>
      <w:r w:rsidR="00166A2B">
        <w:rPr>
          <w:rFonts w:ascii="Book Antiqua" w:hAnsi="Book Antiqua"/>
          <w:bCs/>
          <w:color w:val="000000"/>
        </w:rPr>
        <w:t>2</w:t>
      </w:r>
      <w:r w:rsidR="00E01AE9">
        <w:rPr>
          <w:rFonts w:ascii="Book Antiqua" w:hAnsi="Book Antiqua"/>
          <w:bCs/>
          <w:color w:val="000000"/>
        </w:rPr>
        <w:t>2</w:t>
      </w:r>
    </w:p>
    <w:p w14:paraId="55DAAAB4" w14:textId="77777777" w:rsidR="00A67D6B" w:rsidRDefault="00A67D6B" w:rsidP="007800C1">
      <w:pPr>
        <w:jc w:val="center"/>
        <w:rPr>
          <w:rFonts w:ascii="Book Antiqua" w:hAnsi="Book Antiqua"/>
          <w:color w:val="000000"/>
        </w:rPr>
      </w:pPr>
    </w:p>
    <w:p w14:paraId="40D3A4D1" w14:textId="77777777" w:rsidR="00281722" w:rsidRDefault="00281722" w:rsidP="007800C1">
      <w:pPr>
        <w:jc w:val="center"/>
        <w:rPr>
          <w:rFonts w:ascii="Book Antiqua" w:hAnsi="Book Antiqua"/>
          <w:color w:val="000000"/>
        </w:rPr>
      </w:pPr>
    </w:p>
    <w:p w14:paraId="1266AF35" w14:textId="77777777" w:rsidR="00281722" w:rsidRPr="008F26A9" w:rsidRDefault="00281722" w:rsidP="007800C1">
      <w:pPr>
        <w:rPr>
          <w:rFonts w:ascii="Book Antiqua" w:hAnsi="Book Antiqua"/>
          <w:b/>
          <w:bCs/>
        </w:rPr>
      </w:pPr>
      <w:r w:rsidRPr="008F26A9">
        <w:rPr>
          <w:rFonts w:ascii="Book Antiqua" w:hAnsi="Book Antiqua"/>
          <w:b/>
          <w:bCs/>
        </w:rPr>
        <w:t>A LA CÁMARA DE REPRESENTANTES DE PUERTO RICO:</w:t>
      </w:r>
    </w:p>
    <w:p w14:paraId="085C5076" w14:textId="77777777" w:rsidR="00281722" w:rsidRPr="008F26A9" w:rsidRDefault="00281722" w:rsidP="007800C1">
      <w:pPr>
        <w:rPr>
          <w:rFonts w:ascii="Book Antiqua" w:hAnsi="Book Antiqua"/>
          <w:b/>
          <w:bCs/>
        </w:rPr>
      </w:pPr>
    </w:p>
    <w:p w14:paraId="588767ED" w14:textId="1ACFD9B2" w:rsidR="00E45E0D" w:rsidRPr="008F26A9" w:rsidRDefault="00281722" w:rsidP="007800C1">
      <w:pPr>
        <w:jc w:val="both"/>
        <w:rPr>
          <w:rFonts w:ascii="Book Antiqua" w:hAnsi="Book Antiqua"/>
        </w:rPr>
      </w:pPr>
      <w:r w:rsidRPr="008F26A9">
        <w:rPr>
          <w:rFonts w:ascii="Book Antiqua" w:hAnsi="Book Antiqua"/>
        </w:rPr>
        <w:t xml:space="preserve">La </w:t>
      </w:r>
      <w:r w:rsidR="00166A2B" w:rsidRPr="008F26A9">
        <w:rPr>
          <w:rFonts w:ascii="Book Antiqua" w:hAnsi="Book Antiqua"/>
          <w:lang w:val="es-ES"/>
        </w:rPr>
        <w:t xml:space="preserve">Comisión de </w:t>
      </w:r>
      <w:r w:rsidR="003E6941" w:rsidRPr="008F26A9">
        <w:rPr>
          <w:rFonts w:ascii="Book Antiqua" w:hAnsi="Book Antiqua"/>
        </w:rPr>
        <w:t xml:space="preserve">Recreación y Deportes </w:t>
      </w:r>
      <w:r w:rsidRPr="008F26A9">
        <w:rPr>
          <w:rFonts w:ascii="Book Antiqua" w:hAnsi="Book Antiqua"/>
        </w:rPr>
        <w:t>de la Cámara de Representantes de Puerto Rico, tiene el hon</w:t>
      </w:r>
      <w:r w:rsidR="003E6941" w:rsidRPr="008F26A9">
        <w:rPr>
          <w:rFonts w:ascii="Book Antiqua" w:hAnsi="Book Antiqua"/>
        </w:rPr>
        <w:t xml:space="preserve">or de recomendar a este Respetable </w:t>
      </w:r>
      <w:r w:rsidRPr="008F26A9">
        <w:rPr>
          <w:rFonts w:ascii="Book Antiqua" w:hAnsi="Book Antiqua"/>
        </w:rPr>
        <w:t>Cuerpo la aprobación</w:t>
      </w:r>
      <w:r w:rsidR="007B140B" w:rsidRPr="008F26A9">
        <w:rPr>
          <w:rFonts w:ascii="Book Antiqua" w:hAnsi="Book Antiqua"/>
        </w:rPr>
        <w:t xml:space="preserve">, </w:t>
      </w:r>
      <w:r w:rsidR="00474CA0" w:rsidRPr="008F26A9">
        <w:rPr>
          <w:rFonts w:ascii="Book Antiqua" w:hAnsi="Book Antiqua"/>
        </w:rPr>
        <w:t>con</w:t>
      </w:r>
      <w:r w:rsidRPr="008F26A9">
        <w:rPr>
          <w:rFonts w:ascii="Book Antiqua" w:hAnsi="Book Antiqua"/>
        </w:rPr>
        <w:t xml:space="preserve"> enmiendas, del </w:t>
      </w:r>
      <w:r w:rsidR="00B9725B" w:rsidRPr="008F26A9">
        <w:rPr>
          <w:rFonts w:ascii="Book Antiqua" w:hAnsi="Book Antiqua"/>
        </w:rPr>
        <w:t>P</w:t>
      </w:r>
      <w:r w:rsidR="003E6941" w:rsidRPr="008F26A9">
        <w:rPr>
          <w:rFonts w:ascii="Book Antiqua" w:hAnsi="Book Antiqua"/>
        </w:rPr>
        <w:t xml:space="preserve">royecto </w:t>
      </w:r>
      <w:r w:rsidR="006F38F6">
        <w:rPr>
          <w:rFonts w:ascii="Book Antiqua" w:hAnsi="Book Antiqua"/>
        </w:rPr>
        <w:t>del Senado 29</w:t>
      </w:r>
      <w:r w:rsidR="00E01AE9">
        <w:rPr>
          <w:rFonts w:ascii="Book Antiqua" w:hAnsi="Book Antiqua"/>
        </w:rPr>
        <w:t>5</w:t>
      </w:r>
      <w:r w:rsidR="003E6941" w:rsidRPr="008F26A9">
        <w:rPr>
          <w:rFonts w:ascii="Book Antiqua" w:hAnsi="Book Antiqua"/>
        </w:rPr>
        <w:t>.</w:t>
      </w:r>
    </w:p>
    <w:p w14:paraId="5DAADD9E" w14:textId="77777777" w:rsidR="00A67D6B" w:rsidRPr="008F26A9" w:rsidRDefault="00A67D6B" w:rsidP="007800C1">
      <w:pPr>
        <w:jc w:val="both"/>
        <w:rPr>
          <w:rFonts w:ascii="Book Antiqua" w:hAnsi="Book Antiqua"/>
        </w:rPr>
      </w:pPr>
    </w:p>
    <w:p w14:paraId="14C71AFD" w14:textId="77777777" w:rsidR="00D34D48" w:rsidRDefault="00D34D48" w:rsidP="007800C1">
      <w:pPr>
        <w:pStyle w:val="Heading2"/>
        <w:ind w:left="2160" w:firstLine="720"/>
        <w:jc w:val="both"/>
        <w:rPr>
          <w:rFonts w:ascii="Book Antiqua" w:hAnsi="Book Antiqua"/>
        </w:rPr>
      </w:pPr>
    </w:p>
    <w:p w14:paraId="7F04CD29" w14:textId="098D8229" w:rsidR="00281722" w:rsidRPr="008F26A9" w:rsidRDefault="00281722" w:rsidP="007800C1">
      <w:pPr>
        <w:pStyle w:val="Heading2"/>
        <w:ind w:left="2160" w:firstLine="720"/>
        <w:jc w:val="both"/>
        <w:rPr>
          <w:rFonts w:ascii="Book Antiqua" w:hAnsi="Book Antiqua"/>
        </w:rPr>
      </w:pPr>
      <w:r w:rsidRPr="008F26A9">
        <w:rPr>
          <w:rFonts w:ascii="Book Antiqua" w:hAnsi="Book Antiqua"/>
        </w:rPr>
        <w:t>ALCANCE DE LA MEDIDA</w:t>
      </w:r>
    </w:p>
    <w:p w14:paraId="763FAB22" w14:textId="77777777" w:rsidR="00281722" w:rsidRPr="008F26A9" w:rsidRDefault="00281722" w:rsidP="007800C1">
      <w:pPr>
        <w:jc w:val="both"/>
        <w:rPr>
          <w:rFonts w:ascii="Book Antiqua" w:hAnsi="Book Antiqua"/>
        </w:rPr>
      </w:pPr>
    </w:p>
    <w:p w14:paraId="03952055" w14:textId="0B34978E" w:rsidR="00BA4024" w:rsidRPr="00E01AE9" w:rsidRDefault="00B9725B" w:rsidP="00E01AE9">
      <w:pPr>
        <w:pStyle w:val="BodyText"/>
        <w:rPr>
          <w:rFonts w:ascii="Book Antiqua" w:hAnsi="Book Antiqua"/>
          <w:iCs/>
          <w:spacing w:val="-3"/>
          <w:szCs w:val="20"/>
          <w:lang w:val="es-ES_tradnl"/>
        </w:rPr>
      </w:pPr>
      <w:r w:rsidRPr="008F26A9">
        <w:rPr>
          <w:rFonts w:ascii="Book Antiqua" w:hAnsi="Book Antiqua"/>
        </w:rPr>
        <w:t xml:space="preserve">El Proyecto </w:t>
      </w:r>
      <w:r w:rsidR="006F38F6">
        <w:rPr>
          <w:rFonts w:ascii="Book Antiqua" w:hAnsi="Book Antiqua"/>
        </w:rPr>
        <w:t>del Senado 29</w:t>
      </w:r>
      <w:r w:rsidR="00E01AE9">
        <w:rPr>
          <w:rFonts w:ascii="Book Antiqua" w:hAnsi="Book Antiqua"/>
        </w:rPr>
        <w:t>5</w:t>
      </w:r>
      <w:r w:rsidR="00F7557D" w:rsidRPr="008F26A9">
        <w:rPr>
          <w:rFonts w:ascii="Book Antiqua" w:hAnsi="Book Antiqua"/>
        </w:rPr>
        <w:t>,</w:t>
      </w:r>
      <w:r w:rsidR="003E6156" w:rsidRPr="008F26A9">
        <w:rPr>
          <w:rFonts w:ascii="Book Antiqua" w:hAnsi="Book Antiqua"/>
        </w:rPr>
        <w:t xml:space="preserve"> según </w:t>
      </w:r>
      <w:r w:rsidR="00E01AE9">
        <w:rPr>
          <w:rFonts w:ascii="Book Antiqua" w:hAnsi="Book Antiqua"/>
        </w:rPr>
        <w:t>enmendado por el Senado de Puerto Rico</w:t>
      </w:r>
      <w:r w:rsidR="003E6156" w:rsidRPr="008F26A9">
        <w:rPr>
          <w:rFonts w:ascii="Book Antiqua" w:hAnsi="Book Antiqua"/>
        </w:rPr>
        <w:t xml:space="preserve">, </w:t>
      </w:r>
      <w:r w:rsidR="00EA5919" w:rsidRPr="008F26A9">
        <w:rPr>
          <w:rFonts w:ascii="Book Antiqua" w:hAnsi="Book Antiqua"/>
        </w:rPr>
        <w:t>tiene como propósito</w:t>
      </w:r>
      <w:r w:rsidR="00E52C3A" w:rsidRPr="008F26A9">
        <w:rPr>
          <w:rFonts w:ascii="Book Antiqua" w:hAnsi="Book Antiqua"/>
        </w:rPr>
        <w:t xml:space="preserve"> </w:t>
      </w:r>
      <w:r w:rsidR="006F38F6" w:rsidRPr="00524F1D">
        <w:rPr>
          <w:rFonts w:ascii="Book Antiqua" w:hAnsi="Book Antiqua"/>
          <w:iCs/>
          <w:spacing w:val="-3"/>
          <w:szCs w:val="20"/>
          <w:lang w:val="es-ES_tradnl"/>
        </w:rPr>
        <w:t>declarar</w:t>
      </w:r>
      <w:r w:rsidR="00E01AE9">
        <w:rPr>
          <w:rFonts w:ascii="Book Antiqua" w:hAnsi="Book Antiqua"/>
          <w:iCs/>
          <w:spacing w:val="-3"/>
          <w:szCs w:val="20"/>
          <w:lang w:val="es-ES_tradnl"/>
        </w:rPr>
        <w:t xml:space="preserve"> el</w:t>
      </w:r>
      <w:r w:rsidR="006F38F6" w:rsidRPr="00524F1D">
        <w:rPr>
          <w:rFonts w:ascii="Book Antiqua" w:hAnsi="Book Antiqua"/>
          <w:iCs/>
          <w:spacing w:val="-3"/>
          <w:szCs w:val="20"/>
          <w:lang w:val="es-ES_tradnl"/>
        </w:rPr>
        <w:t xml:space="preserve"> </w:t>
      </w:r>
      <w:r w:rsidR="00E01AE9" w:rsidRPr="00E01AE9">
        <w:rPr>
          <w:rFonts w:ascii="Book Antiqua" w:hAnsi="Book Antiqua"/>
          <w:iCs/>
          <w:spacing w:val="-3"/>
          <w:szCs w:val="20"/>
          <w:lang w:val="es-ES_tradnl"/>
        </w:rPr>
        <w:t>23 de junio de cada año como el "Día del Olimpismo Puertorriqueño" en</w:t>
      </w:r>
      <w:r w:rsidR="00E01AE9">
        <w:rPr>
          <w:rFonts w:ascii="Book Antiqua" w:hAnsi="Book Antiqua"/>
          <w:iCs/>
          <w:spacing w:val="-3"/>
          <w:szCs w:val="20"/>
          <w:lang w:val="es-ES_tradnl"/>
        </w:rPr>
        <w:t xml:space="preserve"> </w:t>
      </w:r>
      <w:r w:rsidR="00E01AE9" w:rsidRPr="00E01AE9">
        <w:rPr>
          <w:rFonts w:ascii="Book Antiqua" w:hAnsi="Book Antiqua"/>
          <w:iCs/>
          <w:spacing w:val="-3"/>
          <w:szCs w:val="20"/>
          <w:lang w:val="es-ES_tradnl"/>
        </w:rPr>
        <w:t>Puerto Rico; exhortar al Pueblo de Puerto Rico a celebrar este día y rendir tributo a</w:t>
      </w:r>
      <w:r w:rsidR="00E01AE9">
        <w:rPr>
          <w:rFonts w:ascii="Book Antiqua" w:hAnsi="Book Antiqua"/>
          <w:iCs/>
          <w:spacing w:val="-3"/>
          <w:szCs w:val="20"/>
          <w:lang w:val="es-ES_tradnl"/>
        </w:rPr>
        <w:t xml:space="preserve"> </w:t>
      </w:r>
      <w:r w:rsidR="00E01AE9" w:rsidRPr="00E01AE9">
        <w:rPr>
          <w:rFonts w:ascii="Book Antiqua" w:hAnsi="Book Antiqua"/>
          <w:iCs/>
          <w:spacing w:val="-3"/>
          <w:szCs w:val="20"/>
          <w:lang w:val="es-ES_tradnl"/>
        </w:rPr>
        <w:t>nuestros deportistas; y ordenar al Comité Olímpico de Puerto Rico y al</w:t>
      </w:r>
      <w:r w:rsidR="00E01AE9">
        <w:rPr>
          <w:rFonts w:ascii="Book Antiqua" w:hAnsi="Book Antiqua"/>
          <w:iCs/>
          <w:spacing w:val="-3"/>
          <w:szCs w:val="20"/>
          <w:lang w:val="es-ES_tradnl"/>
        </w:rPr>
        <w:t xml:space="preserve"> </w:t>
      </w:r>
      <w:r w:rsidR="00E01AE9" w:rsidRPr="00E01AE9">
        <w:rPr>
          <w:rFonts w:ascii="Book Antiqua" w:hAnsi="Book Antiqua"/>
          <w:iCs/>
          <w:spacing w:val="-3"/>
          <w:szCs w:val="20"/>
          <w:lang w:val="es-ES_tradnl"/>
        </w:rPr>
        <w:t>Departamento de Recreación y Deportes difundir información sobre la importancia</w:t>
      </w:r>
      <w:r w:rsidR="00E01AE9">
        <w:rPr>
          <w:rFonts w:ascii="Book Antiqua" w:hAnsi="Book Antiqua"/>
          <w:iCs/>
          <w:spacing w:val="-3"/>
          <w:szCs w:val="20"/>
          <w:lang w:val="es-ES_tradnl"/>
        </w:rPr>
        <w:t xml:space="preserve"> </w:t>
      </w:r>
      <w:r w:rsidR="00E01AE9" w:rsidRPr="00E01AE9">
        <w:rPr>
          <w:rFonts w:ascii="Book Antiqua" w:hAnsi="Book Antiqua"/>
          <w:iCs/>
          <w:spacing w:val="-3"/>
          <w:szCs w:val="20"/>
          <w:lang w:val="es-ES_tradnl"/>
        </w:rPr>
        <w:t>de este evento</w:t>
      </w:r>
      <w:r w:rsidR="005D2733" w:rsidRPr="008F26A9">
        <w:rPr>
          <w:rFonts w:ascii="Book Antiqua" w:hAnsi="Book Antiqua"/>
          <w:lang w:val="es-ES_tradnl"/>
        </w:rPr>
        <w:t xml:space="preserve">. </w:t>
      </w:r>
    </w:p>
    <w:p w14:paraId="0B05FC6D" w14:textId="77777777" w:rsidR="00BA4024" w:rsidRPr="008F26A9" w:rsidRDefault="00BA4024" w:rsidP="00BA4024">
      <w:pPr>
        <w:pStyle w:val="BodyText"/>
        <w:rPr>
          <w:rFonts w:ascii="Book Antiqua" w:hAnsi="Book Antiqua"/>
          <w:lang w:val="es-ES_tradnl"/>
        </w:rPr>
      </w:pPr>
    </w:p>
    <w:p w14:paraId="74481C17" w14:textId="77777777" w:rsidR="002F7E63" w:rsidRDefault="00BA4024" w:rsidP="00E4728B">
      <w:pPr>
        <w:pStyle w:val="BodyText"/>
        <w:rPr>
          <w:rFonts w:ascii="Book Antiqua" w:hAnsi="Book Antiqua"/>
        </w:rPr>
      </w:pPr>
      <w:r w:rsidRPr="008F26A9">
        <w:rPr>
          <w:rFonts w:ascii="Book Antiqua" w:hAnsi="Book Antiqua"/>
          <w:lang w:val="es-ES_tradnl"/>
        </w:rPr>
        <w:t xml:space="preserve">Surge de la Exposición de Motivos de la medida, </w:t>
      </w:r>
      <w:r w:rsidR="00E4728B" w:rsidRPr="00E4728B">
        <w:rPr>
          <w:rFonts w:ascii="Book Antiqua" w:hAnsi="Book Antiqua"/>
          <w:lang w:val="es-ES_tradnl"/>
        </w:rPr>
        <w:t>Puerto Rico, desde el año 1948, ha participado de todos los Juegos Olímpicos</w:t>
      </w:r>
      <w:r w:rsidR="00E4728B">
        <w:rPr>
          <w:rFonts w:ascii="Book Antiqua" w:hAnsi="Book Antiqua"/>
          <w:lang w:val="es-ES_tradnl"/>
        </w:rPr>
        <w:t xml:space="preserve"> I</w:t>
      </w:r>
      <w:r w:rsidR="00E4728B" w:rsidRPr="00E4728B">
        <w:rPr>
          <w:rFonts w:ascii="Book Antiqua" w:hAnsi="Book Antiqua"/>
          <w:lang w:val="es-ES_tradnl"/>
        </w:rPr>
        <w:t>nternacionales celebrados, sumando, al momento, diez (10) medallas ganadas.</w:t>
      </w:r>
      <w:r w:rsidR="00E4728B">
        <w:rPr>
          <w:rFonts w:ascii="Book Antiqua" w:hAnsi="Book Antiqua"/>
          <w:lang w:val="es-ES_tradnl"/>
        </w:rPr>
        <w:t xml:space="preserve"> Galardones que nos han regalado diversas figuras deportivas destacadas en nuestro Pueblo que, indudablemente, le han traído gloria y alegría a nuestro pueblo. En aras de fortalecer y reconocer la gesta de nuestros atletas que han enaltecido el nombre de nuestra Isla a nivel de todo Puerto Rico, es el interés </w:t>
      </w:r>
      <w:r w:rsidR="00E4728B">
        <w:rPr>
          <w:rFonts w:ascii="Book Antiqua" w:hAnsi="Book Antiqua"/>
        </w:rPr>
        <w:t>de esta Asamblea Legislativa que Puerto Rico se una a la celebración a nivel internacional de</w:t>
      </w:r>
      <w:r w:rsidR="002F7E63">
        <w:rPr>
          <w:rFonts w:ascii="Book Antiqua" w:hAnsi="Book Antiqua"/>
        </w:rPr>
        <w:t>l Dia Mundial del Olimpismo, declarando específicamente</w:t>
      </w:r>
      <w:r w:rsidR="00E4728B" w:rsidRPr="00E4728B">
        <w:rPr>
          <w:rFonts w:ascii="Book Antiqua" w:hAnsi="Book Antiqua"/>
        </w:rPr>
        <w:t xml:space="preserve"> el 23 de junio </w:t>
      </w:r>
      <w:r w:rsidR="002F7E63">
        <w:rPr>
          <w:rFonts w:ascii="Book Antiqua" w:hAnsi="Book Antiqua"/>
        </w:rPr>
        <w:t>como</w:t>
      </w:r>
      <w:r w:rsidR="00E4728B" w:rsidRPr="00E4728B">
        <w:rPr>
          <w:rFonts w:ascii="Book Antiqua" w:hAnsi="Book Antiqua"/>
        </w:rPr>
        <w:t xml:space="preserve"> el Día Mundial del Olimpismo</w:t>
      </w:r>
      <w:r w:rsidR="002F7E63">
        <w:rPr>
          <w:rFonts w:ascii="Book Antiqua" w:hAnsi="Book Antiqua"/>
        </w:rPr>
        <w:t xml:space="preserve"> en Puerto Rico.</w:t>
      </w:r>
    </w:p>
    <w:p w14:paraId="241434D7" w14:textId="3F93497A" w:rsidR="002F7E63" w:rsidRDefault="002F7E63" w:rsidP="002F7E63">
      <w:pPr>
        <w:pStyle w:val="BodyText"/>
        <w:ind w:firstLine="720"/>
        <w:rPr>
          <w:rFonts w:ascii="Book Antiqua" w:hAnsi="Book Antiqua"/>
        </w:rPr>
      </w:pPr>
      <w:r>
        <w:rPr>
          <w:rFonts w:ascii="Book Antiqua" w:hAnsi="Book Antiqua"/>
        </w:rPr>
        <w:lastRenderedPageBreak/>
        <w:t xml:space="preserve">Así las cosas, con esta medida Puerto Rico se inserta en la celebración y reconocimiento </w:t>
      </w:r>
      <w:r w:rsidRPr="00E4728B">
        <w:rPr>
          <w:rFonts w:ascii="Book Antiqua" w:hAnsi="Book Antiqua"/>
        </w:rPr>
        <w:t>de</w:t>
      </w:r>
      <w:r w:rsidR="00E4728B" w:rsidRPr="00E4728B">
        <w:rPr>
          <w:rFonts w:ascii="Book Antiqua" w:hAnsi="Book Antiqua"/>
        </w:rPr>
        <w:t xml:space="preserve"> la historia olímpica de Puerto Rico.</w:t>
      </w:r>
      <w:r>
        <w:rPr>
          <w:rFonts w:ascii="Book Antiqua" w:hAnsi="Book Antiqua"/>
        </w:rPr>
        <w:t xml:space="preserve"> En lo referente, menciona la exposición de motivos de la medida que</w:t>
      </w:r>
      <w:r w:rsidR="00E4728B" w:rsidRPr="00E4728B">
        <w:rPr>
          <w:rFonts w:ascii="Book Antiqua" w:hAnsi="Book Antiqua"/>
        </w:rPr>
        <w:t xml:space="preserve"> </w:t>
      </w:r>
      <w:r>
        <w:rPr>
          <w:rFonts w:ascii="Book Antiqua" w:hAnsi="Book Antiqua"/>
        </w:rPr>
        <w:t>“h</w:t>
      </w:r>
      <w:r w:rsidR="00E4728B" w:rsidRPr="00E4728B">
        <w:rPr>
          <w:rFonts w:ascii="Book Antiqua" w:hAnsi="Book Antiqua"/>
        </w:rPr>
        <w:t>an sido miles los atletas que han representado dignamente nuestra bandera bajo el Comité Olímpico de Puerto Rico (COPUR). Ciertamente competir en unas olimpiadas es el sueño de todo atleta. Desde la primera participación en Londres 1948, hasta la más reciente, en Tokio 2020, hemos gozado de un estatus deportivo de alto calibre a nivel mundial, lo cual es digno de celebrar.</w:t>
      </w:r>
      <w:r>
        <w:rPr>
          <w:rFonts w:ascii="Book Antiqua" w:hAnsi="Book Antiqua"/>
        </w:rPr>
        <w:t>”</w:t>
      </w:r>
      <w:r w:rsidR="00E4728B" w:rsidRPr="00E4728B">
        <w:rPr>
          <w:rFonts w:ascii="Book Antiqua" w:hAnsi="Book Antiqua"/>
        </w:rPr>
        <w:t xml:space="preserve"> </w:t>
      </w:r>
    </w:p>
    <w:p w14:paraId="1076A43E" w14:textId="77777777" w:rsidR="001E176D" w:rsidRDefault="001E176D" w:rsidP="002F7E63">
      <w:pPr>
        <w:pStyle w:val="BodyText"/>
        <w:ind w:firstLine="720"/>
        <w:rPr>
          <w:rFonts w:ascii="Book Antiqua" w:hAnsi="Book Antiqua"/>
        </w:rPr>
      </w:pPr>
    </w:p>
    <w:p w14:paraId="7B52397B" w14:textId="4CA6338C" w:rsidR="00D34D48" w:rsidRPr="002F7E63" w:rsidRDefault="002F7E63" w:rsidP="002F7E63">
      <w:pPr>
        <w:pStyle w:val="BodyText"/>
        <w:ind w:firstLine="720"/>
        <w:rPr>
          <w:rFonts w:ascii="Book Antiqua" w:hAnsi="Book Antiqua"/>
        </w:rPr>
      </w:pPr>
      <w:r>
        <w:rPr>
          <w:rFonts w:ascii="Book Antiqua" w:hAnsi="Book Antiqua"/>
        </w:rPr>
        <w:t>La intensión legislativa</w:t>
      </w:r>
      <w:r w:rsidR="001E176D">
        <w:rPr>
          <w:rFonts w:ascii="Book Antiqua" w:hAnsi="Book Antiqua"/>
        </w:rPr>
        <w:t xml:space="preserve"> busca, </w:t>
      </w:r>
      <w:r>
        <w:rPr>
          <w:rFonts w:ascii="Book Antiqua" w:hAnsi="Book Antiqua"/>
        </w:rPr>
        <w:t>además, que en este</w:t>
      </w:r>
      <w:r w:rsidR="00E4728B" w:rsidRPr="00E4728B">
        <w:rPr>
          <w:rFonts w:ascii="Book Antiqua" w:hAnsi="Book Antiqua"/>
        </w:rPr>
        <w:t xml:space="preserve"> día se podrán organizar diferentes actividades alrededor de Puerto Rico, donde se darían talleres de deportes con personal profesional de federaciones olímpicas de Puerto Rico y ejercicios con entrenadores diestros que a la misma vez educarán al público sobre la importancia de contar con un Comité Olímpico propio. La idea de la presente legislación llevar a cabo estas actividades es poder reconocer y celebrar las gestas históricas que el país ha alcanzado a través de los Juegos Olímpicos.</w:t>
      </w:r>
    </w:p>
    <w:p w14:paraId="0050BA07" w14:textId="77777777" w:rsidR="00C31169" w:rsidRPr="008F26A9" w:rsidRDefault="00C31169" w:rsidP="00C31169">
      <w:pPr>
        <w:jc w:val="both"/>
        <w:outlineLvl w:val="0"/>
        <w:rPr>
          <w:rFonts w:ascii="Book Antiqua" w:hAnsi="Book Antiqua"/>
          <w:lang w:val="es-ES"/>
        </w:rPr>
      </w:pPr>
    </w:p>
    <w:p w14:paraId="33FD432F" w14:textId="77777777" w:rsidR="0086026C" w:rsidRPr="008F26A9" w:rsidRDefault="00FD47DC" w:rsidP="00C31169">
      <w:pPr>
        <w:jc w:val="center"/>
        <w:rPr>
          <w:rFonts w:ascii="Book Antiqua" w:hAnsi="Book Antiqua"/>
          <w:b/>
        </w:rPr>
      </w:pPr>
      <w:r w:rsidRPr="008F26A9">
        <w:rPr>
          <w:rFonts w:ascii="Book Antiqua" w:hAnsi="Book Antiqua"/>
          <w:b/>
        </w:rPr>
        <w:t>ANÁLISIS DE LA MEDIDA</w:t>
      </w:r>
      <w:r w:rsidR="00245823" w:rsidRPr="008F26A9">
        <w:rPr>
          <w:rFonts w:ascii="Book Antiqua" w:hAnsi="Book Antiqua"/>
          <w:b/>
        </w:rPr>
        <w:t xml:space="preserve"> POR LA COMISIÓN</w:t>
      </w:r>
    </w:p>
    <w:p w14:paraId="16073519" w14:textId="77777777" w:rsidR="00245823" w:rsidRPr="008F26A9" w:rsidRDefault="00245823" w:rsidP="00245823">
      <w:pPr>
        <w:rPr>
          <w:rFonts w:ascii="Book Antiqua" w:hAnsi="Book Antiqua"/>
          <w:b/>
        </w:rPr>
      </w:pPr>
    </w:p>
    <w:p w14:paraId="716202FF" w14:textId="7BAC3420" w:rsidR="008F26A9" w:rsidRPr="00D34D48" w:rsidRDefault="00F634F0" w:rsidP="00352A13">
      <w:pPr>
        <w:autoSpaceDE w:val="0"/>
        <w:autoSpaceDN w:val="0"/>
        <w:adjustRightInd w:val="0"/>
        <w:spacing w:line="276" w:lineRule="auto"/>
        <w:ind w:firstLine="720"/>
        <w:jc w:val="both"/>
        <w:rPr>
          <w:rFonts w:ascii="Book Antiqua" w:hAnsi="Book Antiqua"/>
        </w:rPr>
      </w:pPr>
      <w:r w:rsidRPr="008F26A9">
        <w:rPr>
          <w:rFonts w:ascii="Book Antiqua" w:eastAsia="Calibri" w:hAnsi="Book Antiqua"/>
          <w:lang w:val="es-ES"/>
        </w:rPr>
        <w:t xml:space="preserve">Como parte del estudio y evaluación del </w:t>
      </w:r>
      <w:r w:rsidR="006F38F6">
        <w:rPr>
          <w:rFonts w:ascii="Book Antiqua" w:eastAsia="Calibri" w:hAnsi="Book Antiqua"/>
          <w:b/>
          <w:lang w:val="es-ES"/>
        </w:rPr>
        <w:t>P</w:t>
      </w:r>
      <w:r w:rsidR="00352A13">
        <w:rPr>
          <w:rFonts w:ascii="Book Antiqua" w:eastAsia="Calibri" w:hAnsi="Book Antiqua"/>
          <w:b/>
          <w:lang w:val="es-ES"/>
        </w:rPr>
        <w:t>royecto</w:t>
      </w:r>
      <w:r w:rsidR="006F38F6">
        <w:rPr>
          <w:rFonts w:ascii="Book Antiqua" w:eastAsia="Calibri" w:hAnsi="Book Antiqua"/>
          <w:b/>
          <w:lang w:val="es-ES"/>
        </w:rPr>
        <w:t xml:space="preserve"> del S</w:t>
      </w:r>
      <w:r w:rsidR="00352A13">
        <w:rPr>
          <w:rFonts w:ascii="Book Antiqua" w:eastAsia="Calibri" w:hAnsi="Book Antiqua"/>
          <w:b/>
          <w:lang w:val="es-ES"/>
        </w:rPr>
        <w:t>enado</w:t>
      </w:r>
      <w:r w:rsidR="006F38F6">
        <w:rPr>
          <w:rFonts w:ascii="Book Antiqua" w:eastAsia="Calibri" w:hAnsi="Book Antiqua"/>
          <w:b/>
          <w:lang w:val="es-ES"/>
        </w:rPr>
        <w:t xml:space="preserve"> 29</w:t>
      </w:r>
      <w:r w:rsidR="002F7E63">
        <w:rPr>
          <w:rFonts w:ascii="Book Antiqua" w:eastAsia="Calibri" w:hAnsi="Book Antiqua"/>
          <w:b/>
          <w:lang w:val="es-ES"/>
        </w:rPr>
        <w:t>5</w:t>
      </w:r>
      <w:r w:rsidRPr="008F26A9">
        <w:rPr>
          <w:rFonts w:ascii="Book Antiqua" w:eastAsia="Calibri" w:hAnsi="Book Antiqua"/>
          <w:lang w:val="es-ES"/>
        </w:rPr>
        <w:t xml:space="preserve">, </w:t>
      </w:r>
      <w:r w:rsidR="00352A13">
        <w:rPr>
          <w:rFonts w:ascii="Book Antiqua" w:eastAsia="Calibri" w:hAnsi="Book Antiqua"/>
          <w:lang w:val="es-ES"/>
        </w:rPr>
        <w:t>la Comisión contó con el Informe Positivo de la Comisión de la Juventud y Recreación y Deportes del Senado de Puerto Rico y de los comentarios escritos del Comité Olímpico de Puerto Rico (COPUR</w:t>
      </w:r>
      <w:r w:rsidR="002F7E63">
        <w:rPr>
          <w:rFonts w:ascii="Book Antiqua" w:eastAsia="Calibri" w:hAnsi="Book Antiqua"/>
          <w:lang w:val="es-ES"/>
        </w:rPr>
        <w:t>). Además, el 17 de mayo de 2022 la Comisión le solicitó memorial explicativo al Departamento de Recreación y Deportes, el cual fue recibido el 7 de junio de 2022.</w:t>
      </w:r>
    </w:p>
    <w:p w14:paraId="7402F367" w14:textId="34B4A3F4" w:rsidR="008F26A9" w:rsidRPr="00D34D48" w:rsidRDefault="008F26A9" w:rsidP="00352A13">
      <w:pPr>
        <w:autoSpaceDE w:val="0"/>
        <w:autoSpaceDN w:val="0"/>
        <w:adjustRightInd w:val="0"/>
        <w:spacing w:line="276" w:lineRule="auto"/>
        <w:jc w:val="both"/>
        <w:rPr>
          <w:rFonts w:ascii="Book Antiqua" w:eastAsia="Calibri" w:hAnsi="Book Antiqua"/>
          <w:lang w:val="es-ES"/>
        </w:rPr>
      </w:pPr>
    </w:p>
    <w:p w14:paraId="0A539B8D" w14:textId="5255B516" w:rsidR="00D34D48" w:rsidRPr="00D34D48" w:rsidRDefault="00245823" w:rsidP="008F26A9">
      <w:pPr>
        <w:autoSpaceDE w:val="0"/>
        <w:autoSpaceDN w:val="0"/>
        <w:adjustRightInd w:val="0"/>
        <w:jc w:val="both"/>
        <w:rPr>
          <w:rFonts w:ascii="Book Antiqua" w:hAnsi="Book Antiqua"/>
        </w:rPr>
      </w:pPr>
      <w:r w:rsidRPr="008F26A9">
        <w:rPr>
          <w:rFonts w:ascii="Book Antiqua" w:hAnsi="Book Antiqua"/>
        </w:rPr>
        <w:t xml:space="preserve">Luego de evaluar </w:t>
      </w:r>
      <w:r w:rsidR="002F7E63">
        <w:rPr>
          <w:rFonts w:ascii="Book Antiqua" w:hAnsi="Book Antiqua"/>
        </w:rPr>
        <w:t xml:space="preserve">los </w:t>
      </w:r>
      <w:r w:rsidR="00352A13">
        <w:rPr>
          <w:rFonts w:ascii="Book Antiqua" w:hAnsi="Book Antiqua"/>
        </w:rPr>
        <w:t>memorial</w:t>
      </w:r>
      <w:r w:rsidR="002F7E63">
        <w:rPr>
          <w:rFonts w:ascii="Book Antiqua" w:hAnsi="Book Antiqua"/>
        </w:rPr>
        <w:t>es</w:t>
      </w:r>
      <w:r w:rsidR="00352A13">
        <w:rPr>
          <w:rFonts w:ascii="Book Antiqua" w:hAnsi="Book Antiqua"/>
        </w:rPr>
        <w:t xml:space="preserve"> explicativo</w:t>
      </w:r>
      <w:r w:rsidR="002F7E63">
        <w:rPr>
          <w:rFonts w:ascii="Book Antiqua" w:hAnsi="Book Antiqua"/>
        </w:rPr>
        <w:t>s</w:t>
      </w:r>
      <w:r w:rsidR="00352A13">
        <w:rPr>
          <w:rFonts w:ascii="Book Antiqua" w:hAnsi="Book Antiqua"/>
        </w:rPr>
        <w:t xml:space="preserve"> antes </w:t>
      </w:r>
      <w:r w:rsidR="00270A4D">
        <w:rPr>
          <w:rFonts w:ascii="Book Antiqua" w:hAnsi="Book Antiqua"/>
        </w:rPr>
        <w:t>relacionado</w:t>
      </w:r>
      <w:r w:rsidR="002F7E63">
        <w:rPr>
          <w:rFonts w:ascii="Book Antiqua" w:hAnsi="Book Antiqua"/>
        </w:rPr>
        <w:t>s</w:t>
      </w:r>
      <w:r w:rsidRPr="008F26A9">
        <w:rPr>
          <w:rFonts w:ascii="Book Antiqua" w:hAnsi="Book Antiqua"/>
        </w:rPr>
        <w:t>,</w:t>
      </w:r>
      <w:r w:rsidR="001E176D">
        <w:rPr>
          <w:rFonts w:ascii="Book Antiqua" w:hAnsi="Book Antiqua"/>
        </w:rPr>
        <w:t xml:space="preserve"> la </w:t>
      </w:r>
      <w:r w:rsidR="006858AE">
        <w:rPr>
          <w:rFonts w:ascii="Book Antiqua" w:hAnsi="Book Antiqua"/>
        </w:rPr>
        <w:t>Comisión</w:t>
      </w:r>
      <w:r w:rsidR="001E176D">
        <w:rPr>
          <w:rFonts w:ascii="Book Antiqua" w:hAnsi="Book Antiqua"/>
        </w:rPr>
        <w:t xml:space="preserve"> de </w:t>
      </w:r>
      <w:r w:rsidR="006858AE">
        <w:rPr>
          <w:rFonts w:ascii="Book Antiqua" w:hAnsi="Book Antiqua"/>
        </w:rPr>
        <w:t>R</w:t>
      </w:r>
      <w:r w:rsidR="001E176D">
        <w:rPr>
          <w:rFonts w:ascii="Book Antiqua" w:hAnsi="Book Antiqua"/>
        </w:rPr>
        <w:t xml:space="preserve">ecreación y Deportes de la Cámara le incorporó una enmienda a los fines de atemperar la función del Departamento de Educación con los propósitos que persigue la medida legislativa, </w:t>
      </w:r>
      <w:r w:rsidR="006858AE">
        <w:rPr>
          <w:rFonts w:ascii="Book Antiqua" w:hAnsi="Book Antiqua"/>
        </w:rPr>
        <w:t>para</w:t>
      </w:r>
      <w:r w:rsidR="001E176D">
        <w:rPr>
          <w:rFonts w:ascii="Book Antiqua" w:hAnsi="Book Antiqua"/>
        </w:rPr>
        <w:t xml:space="preserve"> que se enseñe la celebración </w:t>
      </w:r>
      <w:r w:rsidR="006858AE">
        <w:rPr>
          <w:rFonts w:ascii="Book Antiqua" w:hAnsi="Book Antiqua"/>
        </w:rPr>
        <w:t>d</w:t>
      </w:r>
      <w:r w:rsidR="001E176D">
        <w:rPr>
          <w:rFonts w:ascii="Book Antiqua" w:hAnsi="Book Antiqua"/>
        </w:rPr>
        <w:t>e este día en los salones de clases como sugiere el COPUR, por tales fundamentos</w:t>
      </w:r>
      <w:r w:rsidRPr="008F26A9">
        <w:rPr>
          <w:rFonts w:ascii="Book Antiqua" w:hAnsi="Book Antiqua"/>
        </w:rPr>
        <w:t xml:space="preserve"> </w:t>
      </w:r>
      <w:r w:rsidR="005D2733" w:rsidRPr="008F26A9">
        <w:rPr>
          <w:rFonts w:ascii="Book Antiqua" w:hAnsi="Book Antiqua"/>
        </w:rPr>
        <w:t>concluimos</w:t>
      </w:r>
      <w:r w:rsidRPr="008F26A9">
        <w:rPr>
          <w:rFonts w:ascii="Book Antiqua" w:hAnsi="Book Antiqua"/>
        </w:rPr>
        <w:t xml:space="preserve"> que se debe apro</w:t>
      </w:r>
      <w:r w:rsidR="00320E08">
        <w:rPr>
          <w:rFonts w:ascii="Book Antiqua" w:hAnsi="Book Antiqua"/>
        </w:rPr>
        <w:t>bar favorablemente esta medida</w:t>
      </w:r>
      <w:r w:rsidR="001E176D">
        <w:rPr>
          <w:rFonts w:ascii="Book Antiqua" w:hAnsi="Book Antiqua"/>
        </w:rPr>
        <w:t xml:space="preserve"> con la enmienda sugerida</w:t>
      </w:r>
      <w:r w:rsidR="00320E08">
        <w:rPr>
          <w:rFonts w:ascii="Book Antiqua" w:hAnsi="Book Antiqua"/>
        </w:rPr>
        <w:t xml:space="preserve">, veamos los fundamentos esbozados para tal determinación. </w:t>
      </w:r>
    </w:p>
    <w:p w14:paraId="3ADF03C9" w14:textId="11D33D5D" w:rsidR="0034297F" w:rsidRDefault="0034297F" w:rsidP="008F26A9">
      <w:pPr>
        <w:jc w:val="both"/>
        <w:rPr>
          <w:rFonts w:ascii="Book Antiqua" w:hAnsi="Book Antiqua"/>
        </w:rPr>
      </w:pPr>
    </w:p>
    <w:p w14:paraId="6FE5DCAB" w14:textId="77777777" w:rsidR="00270A4D" w:rsidRPr="008F26A9" w:rsidRDefault="00270A4D" w:rsidP="008F26A9">
      <w:pPr>
        <w:jc w:val="both"/>
        <w:rPr>
          <w:rFonts w:ascii="Book Antiqua" w:hAnsi="Book Antiqua"/>
        </w:rPr>
      </w:pPr>
    </w:p>
    <w:p w14:paraId="767CD5FF" w14:textId="15984878" w:rsidR="00C060BC" w:rsidRDefault="00352A13" w:rsidP="0034297F">
      <w:pPr>
        <w:suppressLineNumbers/>
        <w:jc w:val="both"/>
        <w:rPr>
          <w:rFonts w:ascii="Book Antiqua" w:hAnsi="Book Antiqua"/>
          <w:b/>
          <w:u w:val="single"/>
          <w:lang w:val="es-ES_tradnl"/>
        </w:rPr>
      </w:pPr>
      <w:r>
        <w:rPr>
          <w:rFonts w:ascii="Book Antiqua" w:hAnsi="Book Antiqua"/>
          <w:b/>
          <w:u w:val="single"/>
          <w:lang w:val="es-ES_tradnl"/>
        </w:rPr>
        <w:t xml:space="preserve">Comité Olímpico de Puerto Rico (COPUR)  </w:t>
      </w:r>
    </w:p>
    <w:p w14:paraId="0E20CE28" w14:textId="77777777" w:rsidR="00352A13" w:rsidRPr="008F26A9" w:rsidRDefault="00352A13" w:rsidP="0034297F">
      <w:pPr>
        <w:suppressLineNumbers/>
        <w:jc w:val="both"/>
        <w:rPr>
          <w:rFonts w:ascii="Book Antiqua" w:hAnsi="Book Antiqua"/>
          <w:lang w:val="es-ES_tradnl"/>
        </w:rPr>
      </w:pPr>
    </w:p>
    <w:p w14:paraId="770023CF" w14:textId="698C79C8" w:rsidR="0052531C" w:rsidRDefault="0052370F" w:rsidP="0052370F">
      <w:pPr>
        <w:suppressLineNumbers/>
        <w:jc w:val="both"/>
        <w:rPr>
          <w:rFonts w:ascii="Book Antiqua" w:hAnsi="Book Antiqua"/>
          <w:lang w:val="es-ES_tradnl"/>
        </w:rPr>
      </w:pPr>
      <w:r w:rsidRPr="008F26A9">
        <w:rPr>
          <w:rFonts w:ascii="Book Antiqua" w:hAnsi="Book Antiqua"/>
          <w:lang w:val="es-ES_tradnl"/>
        </w:rPr>
        <w:t xml:space="preserve">El </w:t>
      </w:r>
      <w:r w:rsidR="00352A13">
        <w:rPr>
          <w:rFonts w:ascii="Book Antiqua" w:hAnsi="Book Antiqua"/>
          <w:lang w:val="es-ES_tradnl"/>
        </w:rPr>
        <w:t>Comité Olímpico de Puerto Rico</w:t>
      </w:r>
      <w:r w:rsidR="00320E08">
        <w:rPr>
          <w:rFonts w:ascii="Book Antiqua" w:hAnsi="Book Antiqua"/>
          <w:lang w:val="es-ES_tradnl"/>
        </w:rPr>
        <w:t xml:space="preserve">, </w:t>
      </w:r>
      <w:r w:rsidR="00352A13">
        <w:rPr>
          <w:rFonts w:ascii="Book Antiqua" w:hAnsi="Book Antiqua"/>
          <w:lang w:val="es-ES_tradnl"/>
        </w:rPr>
        <w:t xml:space="preserve">por conducto de su </w:t>
      </w:r>
      <w:r w:rsidR="00686D09">
        <w:rPr>
          <w:rFonts w:ascii="Book Antiqua" w:hAnsi="Book Antiqua"/>
          <w:lang w:val="es-ES_tradnl"/>
        </w:rPr>
        <w:t>presidenta</w:t>
      </w:r>
      <w:r w:rsidR="00352A13">
        <w:rPr>
          <w:rFonts w:ascii="Book Antiqua" w:hAnsi="Book Antiqua"/>
          <w:lang w:val="es-ES_tradnl"/>
        </w:rPr>
        <w:t xml:space="preserve">, Sara Rosario, </w:t>
      </w:r>
      <w:r w:rsidR="00B14846">
        <w:rPr>
          <w:rFonts w:ascii="Book Antiqua" w:hAnsi="Book Antiqua"/>
          <w:lang w:val="es-ES_tradnl"/>
        </w:rPr>
        <w:t xml:space="preserve">acogió con gran beneplácito esta propuesta legislativa por reconocer que con la misma se promulga la filosofía olímpica a través de las figuras de nuestros deportistas. La presidenta del COPUR esboza que el olimpismo se refiere a una </w:t>
      </w:r>
      <w:r w:rsidR="00B14846">
        <w:rPr>
          <w:rFonts w:ascii="Book Antiqua" w:hAnsi="Book Antiqua"/>
          <w:lang w:val="es-ES_tradnl"/>
        </w:rPr>
        <w:lastRenderedPageBreak/>
        <w:t xml:space="preserve">filosofía que exalta cualidades en las que </w:t>
      </w:r>
      <w:r w:rsidR="0052531C">
        <w:rPr>
          <w:rFonts w:ascii="Book Antiqua" w:hAnsi="Book Antiqua"/>
          <w:lang w:val="es-ES_tradnl"/>
        </w:rPr>
        <w:t xml:space="preserve">el </w:t>
      </w:r>
      <w:r w:rsidR="00B14846">
        <w:rPr>
          <w:rFonts w:ascii="Book Antiqua" w:hAnsi="Book Antiqua"/>
          <w:lang w:val="es-ES_tradnl"/>
        </w:rPr>
        <w:t xml:space="preserve">cuerpo, </w:t>
      </w:r>
      <w:r w:rsidR="0052531C">
        <w:rPr>
          <w:rFonts w:ascii="Book Antiqua" w:hAnsi="Book Antiqua"/>
          <w:lang w:val="es-ES_tradnl"/>
        </w:rPr>
        <w:t xml:space="preserve">la </w:t>
      </w:r>
      <w:r w:rsidR="00B14846">
        <w:rPr>
          <w:rFonts w:ascii="Book Antiqua" w:hAnsi="Book Antiqua"/>
          <w:lang w:val="es-ES_tradnl"/>
        </w:rPr>
        <w:t xml:space="preserve">voluntad y </w:t>
      </w:r>
      <w:r w:rsidR="0052531C">
        <w:rPr>
          <w:rFonts w:ascii="Book Antiqua" w:hAnsi="Book Antiqua"/>
          <w:lang w:val="es-ES_tradnl"/>
        </w:rPr>
        <w:t xml:space="preserve">la </w:t>
      </w:r>
      <w:r w:rsidR="00B14846">
        <w:rPr>
          <w:rFonts w:ascii="Book Antiqua" w:hAnsi="Book Antiqua"/>
          <w:lang w:val="es-ES_tradnl"/>
        </w:rPr>
        <w:t>mente se combinan para crear un estilo de vida. Este está basado en el esfuerzo, el valor educativo del buen ejemplo y el respeto a los principios éticos fundamentales</w:t>
      </w:r>
      <w:r w:rsidR="0052531C">
        <w:rPr>
          <w:rFonts w:ascii="Book Antiqua" w:hAnsi="Book Antiqua"/>
          <w:lang w:val="es-ES_tradnl"/>
        </w:rPr>
        <w:t>. El objetivo del olimpismo es poner al deporte al servicio del desarrollo armonioso del hombre con vistas a promover una sociedad pacifica, preocupada por preservar la dignidad humana.</w:t>
      </w:r>
    </w:p>
    <w:p w14:paraId="4D28CB17" w14:textId="31041E9A" w:rsidR="0052531C" w:rsidRDefault="0052531C" w:rsidP="0052370F">
      <w:pPr>
        <w:suppressLineNumbers/>
        <w:jc w:val="both"/>
        <w:rPr>
          <w:rFonts w:ascii="Book Antiqua" w:hAnsi="Book Antiqua"/>
          <w:lang w:val="es-ES_tradnl"/>
        </w:rPr>
      </w:pPr>
    </w:p>
    <w:p w14:paraId="5C9833F5" w14:textId="4DFE9204" w:rsidR="00686D09" w:rsidRDefault="0052531C" w:rsidP="0052370F">
      <w:pPr>
        <w:suppressLineNumbers/>
        <w:jc w:val="both"/>
        <w:rPr>
          <w:rFonts w:ascii="Book Antiqua" w:hAnsi="Book Antiqua"/>
          <w:lang w:val="es-ES_tradnl"/>
        </w:rPr>
      </w:pPr>
      <w:r>
        <w:rPr>
          <w:rFonts w:ascii="Book Antiqua" w:hAnsi="Book Antiqua"/>
          <w:lang w:val="es-ES_tradnl"/>
        </w:rPr>
        <w:t xml:space="preserve">Así las cosas, la presidenta del COPUR que el escenario permite experiencias necesarias para la vida, así el trabajo en equipo y el juego limpio son principios importantes que deben extenderse a la convivencia y a la educación. Por eso, el COPUR entiende que la es escuela es el vehículo de transmisión de valores por excelencia y que los maestros en general y el maestro de educación física, particularmente, podrían sumarse al esfuerzo de </w:t>
      </w:r>
      <w:r w:rsidR="009A6175">
        <w:rPr>
          <w:rFonts w:ascii="Book Antiqua" w:hAnsi="Book Antiqua"/>
          <w:lang w:val="es-ES_tradnl"/>
        </w:rPr>
        <w:t>difundir</w:t>
      </w:r>
      <w:r>
        <w:rPr>
          <w:rFonts w:ascii="Book Antiqua" w:hAnsi="Book Antiqua"/>
          <w:lang w:val="es-ES_tradnl"/>
        </w:rPr>
        <w:t xml:space="preserve"> los principios del olimpismo.</w:t>
      </w:r>
      <w:r w:rsidR="001E176D">
        <w:rPr>
          <w:rFonts w:ascii="Book Antiqua" w:hAnsi="Book Antiqua"/>
          <w:lang w:val="es-ES_tradnl"/>
        </w:rPr>
        <w:t xml:space="preserve"> Conforme a esta visión del COPUR, la </w:t>
      </w:r>
      <w:r w:rsidR="005448F5">
        <w:rPr>
          <w:rFonts w:ascii="Book Antiqua" w:hAnsi="Book Antiqua"/>
          <w:lang w:val="es-ES_tradnl"/>
        </w:rPr>
        <w:t>Comisión</w:t>
      </w:r>
      <w:r w:rsidR="001E176D">
        <w:rPr>
          <w:rFonts w:ascii="Book Antiqua" w:hAnsi="Book Antiqua"/>
          <w:lang w:val="es-ES_tradnl"/>
        </w:rPr>
        <w:t xml:space="preserve"> incorpor</w:t>
      </w:r>
      <w:r w:rsidR="005448F5">
        <w:rPr>
          <w:rFonts w:ascii="Book Antiqua" w:hAnsi="Book Antiqua"/>
          <w:lang w:val="es-ES_tradnl"/>
        </w:rPr>
        <w:t>ó</w:t>
      </w:r>
      <w:r w:rsidR="001E176D">
        <w:rPr>
          <w:rFonts w:ascii="Book Antiqua" w:hAnsi="Book Antiqua"/>
          <w:lang w:val="es-ES_tradnl"/>
        </w:rPr>
        <w:t xml:space="preserve"> una enmienda a la pieza legislativa </w:t>
      </w:r>
      <w:r w:rsidR="005448F5">
        <w:rPr>
          <w:rFonts w:ascii="Book Antiqua" w:hAnsi="Book Antiqua"/>
          <w:lang w:val="es-ES_tradnl"/>
        </w:rPr>
        <w:t>dirigida a atender la función del Departamento de Educación en la implementación y cumplimiento de esta política pública.</w:t>
      </w:r>
    </w:p>
    <w:p w14:paraId="75F1E86C" w14:textId="5D221441" w:rsidR="00686D09" w:rsidRDefault="00686D09" w:rsidP="0052370F">
      <w:pPr>
        <w:suppressLineNumbers/>
        <w:jc w:val="both"/>
        <w:rPr>
          <w:rFonts w:ascii="Book Antiqua" w:hAnsi="Book Antiqua"/>
          <w:lang w:val="es-ES_tradnl"/>
        </w:rPr>
      </w:pPr>
    </w:p>
    <w:p w14:paraId="7F6FE916" w14:textId="184C2B87" w:rsidR="00686D09" w:rsidRDefault="00686D09" w:rsidP="0052370F">
      <w:pPr>
        <w:suppressLineNumbers/>
        <w:jc w:val="both"/>
        <w:rPr>
          <w:rFonts w:ascii="Book Antiqua" w:hAnsi="Book Antiqua"/>
          <w:lang w:val="es-ES_tradnl"/>
        </w:rPr>
      </w:pPr>
      <w:r>
        <w:rPr>
          <w:rFonts w:ascii="Book Antiqua" w:hAnsi="Book Antiqua"/>
          <w:lang w:val="es-ES_tradnl"/>
        </w:rPr>
        <w:t>A esos efectos, el COPUR es del parecer de que el proyecto del Senado 29</w:t>
      </w:r>
      <w:r w:rsidR="009A6175">
        <w:rPr>
          <w:rFonts w:ascii="Book Antiqua" w:hAnsi="Book Antiqua"/>
          <w:lang w:val="es-ES_tradnl"/>
        </w:rPr>
        <w:t>5 retoma para el País los principios que distinguen el movimiento olímpico, que permiten una convivencia de respeto y dignidad</w:t>
      </w:r>
      <w:r>
        <w:rPr>
          <w:rFonts w:ascii="Book Antiqua" w:hAnsi="Book Antiqua"/>
          <w:lang w:val="es-ES_tradnl"/>
        </w:rPr>
        <w:t xml:space="preserve"> </w:t>
      </w:r>
      <w:r w:rsidR="009A6175">
        <w:rPr>
          <w:rFonts w:ascii="Book Antiqua" w:hAnsi="Book Antiqua"/>
          <w:lang w:val="es-ES_tradnl"/>
        </w:rPr>
        <w:t>por lo que</w:t>
      </w:r>
      <w:r w:rsidR="00270A4D">
        <w:rPr>
          <w:rFonts w:ascii="Book Antiqua" w:hAnsi="Book Antiqua"/>
          <w:lang w:val="es-ES_tradnl"/>
        </w:rPr>
        <w:t xml:space="preserve"> respaldó la </w:t>
      </w:r>
      <w:r w:rsidR="009A6175">
        <w:rPr>
          <w:rFonts w:ascii="Book Antiqua" w:hAnsi="Book Antiqua"/>
          <w:lang w:val="es-ES_tradnl"/>
        </w:rPr>
        <w:t>aprobación</w:t>
      </w:r>
      <w:r w:rsidR="00270A4D">
        <w:rPr>
          <w:rFonts w:ascii="Book Antiqua" w:hAnsi="Book Antiqua"/>
          <w:lang w:val="es-ES_tradnl"/>
        </w:rPr>
        <w:t xml:space="preserve"> del Proyecto del Senado 29</w:t>
      </w:r>
      <w:r w:rsidR="009A6175">
        <w:rPr>
          <w:rFonts w:ascii="Book Antiqua" w:hAnsi="Book Antiqua"/>
          <w:lang w:val="es-ES_tradnl"/>
        </w:rPr>
        <w:t xml:space="preserve">5 con la enmienda sugerida de la fecha de la conmemoración para que coincida con el Dia Mundial del Olimpismo, la cual fue acogida por la </w:t>
      </w:r>
      <w:r w:rsidR="009A6175">
        <w:rPr>
          <w:rFonts w:ascii="Book Antiqua" w:eastAsia="Calibri" w:hAnsi="Book Antiqua"/>
          <w:lang w:val="es-ES"/>
        </w:rPr>
        <w:t>la Comisión de la Juventud y Recreación y Deportes del Senado de Puerto Rico</w:t>
      </w:r>
      <w:r w:rsidR="00270A4D">
        <w:rPr>
          <w:rFonts w:ascii="Book Antiqua" w:hAnsi="Book Antiqua"/>
          <w:lang w:val="es-ES_tradnl"/>
        </w:rPr>
        <w:t>.</w:t>
      </w:r>
    </w:p>
    <w:p w14:paraId="3D2E9CA8" w14:textId="403C9EDD" w:rsidR="009A6175" w:rsidRDefault="009A6175" w:rsidP="0052370F">
      <w:pPr>
        <w:suppressLineNumbers/>
        <w:jc w:val="both"/>
        <w:rPr>
          <w:rFonts w:ascii="Book Antiqua" w:hAnsi="Book Antiqua"/>
          <w:lang w:val="es-ES_tradnl"/>
        </w:rPr>
      </w:pPr>
    </w:p>
    <w:p w14:paraId="70A76936" w14:textId="20F7CFCB" w:rsidR="009A6175" w:rsidRDefault="009A6175" w:rsidP="0052370F">
      <w:pPr>
        <w:suppressLineNumbers/>
        <w:jc w:val="both"/>
        <w:rPr>
          <w:rFonts w:ascii="Book Antiqua" w:hAnsi="Book Antiqua"/>
          <w:b/>
          <w:bCs/>
          <w:u w:val="single"/>
          <w:lang w:val="es-ES_tradnl"/>
        </w:rPr>
      </w:pPr>
      <w:r w:rsidRPr="009A6175">
        <w:rPr>
          <w:rFonts w:ascii="Book Antiqua" w:hAnsi="Book Antiqua"/>
          <w:b/>
          <w:bCs/>
          <w:u w:val="single"/>
          <w:lang w:val="es-ES_tradnl"/>
        </w:rPr>
        <w:t>DEPARTAMENTO DE RECREACION Y DEPORTES</w:t>
      </w:r>
    </w:p>
    <w:p w14:paraId="5DEB61E1" w14:textId="2A16EB5A" w:rsidR="009A6175" w:rsidRDefault="009A6175" w:rsidP="0052370F">
      <w:pPr>
        <w:suppressLineNumbers/>
        <w:jc w:val="both"/>
        <w:rPr>
          <w:rFonts w:ascii="Book Antiqua" w:hAnsi="Book Antiqua"/>
          <w:b/>
          <w:bCs/>
          <w:u w:val="single"/>
          <w:lang w:val="es-ES_tradnl"/>
        </w:rPr>
      </w:pPr>
    </w:p>
    <w:p w14:paraId="4C4FA3C7" w14:textId="760616D8" w:rsidR="009A6175" w:rsidRDefault="009A6175" w:rsidP="0052370F">
      <w:pPr>
        <w:suppressLineNumbers/>
        <w:jc w:val="both"/>
        <w:rPr>
          <w:rFonts w:ascii="Book Antiqua" w:hAnsi="Book Antiqua"/>
          <w:lang w:val="es-ES_tradnl"/>
        </w:rPr>
      </w:pPr>
      <w:r w:rsidRPr="009A6175">
        <w:rPr>
          <w:rFonts w:ascii="Book Antiqua" w:hAnsi="Book Antiqua"/>
          <w:lang w:val="es-ES_tradnl"/>
        </w:rPr>
        <w:t xml:space="preserve">El </w:t>
      </w:r>
      <w:r w:rsidR="00F47E87">
        <w:rPr>
          <w:rFonts w:ascii="Book Antiqua" w:hAnsi="Book Antiqua"/>
          <w:lang w:val="es-ES_tradnl"/>
        </w:rPr>
        <w:t>secretario</w:t>
      </w:r>
      <w:r w:rsidRPr="009A6175">
        <w:rPr>
          <w:rFonts w:ascii="Book Antiqua" w:hAnsi="Book Antiqua"/>
          <w:lang w:val="es-ES_tradnl"/>
        </w:rPr>
        <w:t xml:space="preserve"> del</w:t>
      </w:r>
      <w:r>
        <w:rPr>
          <w:rFonts w:ascii="Book Antiqua" w:hAnsi="Book Antiqua"/>
          <w:lang w:val="es-ES_tradnl"/>
        </w:rPr>
        <w:t xml:space="preserve"> Departamento de Recreación y Deportes (DRD) </w:t>
      </w:r>
      <w:r w:rsidR="00330F86">
        <w:rPr>
          <w:rFonts w:ascii="Book Antiqua" w:hAnsi="Book Antiqua"/>
          <w:lang w:val="es-ES_tradnl"/>
        </w:rPr>
        <w:t>Ray J. Quiñones Vázquez, le remitió a la Comisión sus comentarios escritos sobre el Proyecto del Senado 295 concurriendo con el propósito de la medida, así como estableciendo que el DRD reconoce la necesidad de rendir tributo a nuestros atletas olímpicos, quienes históricamente y con mucho orgullo han representado nuestra bandera y le regalan felicidad al pueblo puertorriqueño con sus grandes gestas deportivas.</w:t>
      </w:r>
    </w:p>
    <w:p w14:paraId="7D57A5A8" w14:textId="267B0715" w:rsidR="00330F86" w:rsidRDefault="00330F86" w:rsidP="0052370F">
      <w:pPr>
        <w:suppressLineNumbers/>
        <w:jc w:val="both"/>
        <w:rPr>
          <w:rFonts w:ascii="Book Antiqua" w:hAnsi="Book Antiqua"/>
          <w:lang w:val="es-ES_tradnl"/>
        </w:rPr>
      </w:pPr>
    </w:p>
    <w:p w14:paraId="58CB7D94" w14:textId="3F55E741" w:rsidR="00330F86" w:rsidRPr="009A6175" w:rsidRDefault="00330F86" w:rsidP="0052370F">
      <w:pPr>
        <w:suppressLineNumbers/>
        <w:jc w:val="both"/>
        <w:rPr>
          <w:rFonts w:ascii="Book Antiqua" w:hAnsi="Book Antiqua"/>
          <w:lang w:val="es-ES_tradnl"/>
        </w:rPr>
      </w:pPr>
      <w:r>
        <w:rPr>
          <w:rFonts w:ascii="Book Antiqua" w:hAnsi="Book Antiqua"/>
          <w:lang w:val="es-ES_tradnl"/>
        </w:rPr>
        <w:t>Por lo antes expuesto, el DRD no presento objeción a la aprobación del Proyecto del Senado 295.</w:t>
      </w:r>
    </w:p>
    <w:p w14:paraId="48140AAD" w14:textId="77777777" w:rsidR="008568D0" w:rsidRPr="008F26A9" w:rsidRDefault="008568D0" w:rsidP="004A36FF">
      <w:pPr>
        <w:pStyle w:val="NoSpacing"/>
        <w:jc w:val="both"/>
        <w:rPr>
          <w:rFonts w:ascii="Book Antiqua" w:hAnsi="Book Antiqua"/>
          <w:sz w:val="24"/>
          <w:szCs w:val="24"/>
        </w:rPr>
      </w:pPr>
    </w:p>
    <w:p w14:paraId="43EA71D4" w14:textId="77777777" w:rsidR="002A1C83" w:rsidRPr="008F26A9" w:rsidRDefault="005253DB" w:rsidP="002A1C83">
      <w:pPr>
        <w:suppressLineNumbers/>
        <w:jc w:val="center"/>
        <w:rPr>
          <w:rFonts w:ascii="Book Antiqua" w:hAnsi="Book Antiqua"/>
          <w:b/>
          <w:bCs/>
          <w:lang w:val="es-ES"/>
        </w:rPr>
      </w:pPr>
      <w:r w:rsidRPr="008F26A9">
        <w:rPr>
          <w:rFonts w:ascii="Book Antiqua" w:hAnsi="Book Antiqua"/>
          <w:b/>
          <w:bCs/>
          <w:lang w:val="es-ES"/>
        </w:rPr>
        <w:t>SESIÓN PÚ</w:t>
      </w:r>
      <w:r w:rsidR="002A1C83" w:rsidRPr="008F26A9">
        <w:rPr>
          <w:rFonts w:ascii="Book Antiqua" w:hAnsi="Book Antiqua"/>
          <w:b/>
          <w:bCs/>
          <w:lang w:val="es-ES"/>
        </w:rPr>
        <w:t>BLICA DE CONSIDERACIÓN FINAL (</w:t>
      </w:r>
      <w:r w:rsidRPr="008F26A9">
        <w:rPr>
          <w:rFonts w:ascii="Book Antiqua" w:hAnsi="Book Antiqua"/>
          <w:b/>
          <w:bCs/>
          <w:lang w:val="es-ES"/>
        </w:rPr>
        <w:t>“</w:t>
      </w:r>
      <w:r w:rsidR="002A1C83" w:rsidRPr="008F26A9">
        <w:rPr>
          <w:rFonts w:ascii="Book Antiqua" w:hAnsi="Book Antiqua"/>
          <w:b/>
          <w:bCs/>
          <w:i/>
          <w:lang w:val="es-ES"/>
        </w:rPr>
        <w:t>MARK-UP SESSION</w:t>
      </w:r>
      <w:r w:rsidRPr="008F26A9">
        <w:rPr>
          <w:rFonts w:ascii="Book Antiqua" w:hAnsi="Book Antiqua"/>
          <w:b/>
          <w:bCs/>
          <w:i/>
          <w:lang w:val="es-ES"/>
        </w:rPr>
        <w:t>”</w:t>
      </w:r>
      <w:r w:rsidR="002A1C83" w:rsidRPr="008F26A9">
        <w:rPr>
          <w:rFonts w:ascii="Book Antiqua" w:hAnsi="Book Antiqua"/>
          <w:b/>
          <w:bCs/>
          <w:lang w:val="es-ES"/>
        </w:rPr>
        <w:t>)</w:t>
      </w:r>
    </w:p>
    <w:p w14:paraId="141DA9D6" w14:textId="77777777" w:rsidR="002A1C83" w:rsidRPr="008F26A9" w:rsidRDefault="002A1C83" w:rsidP="002A1C83">
      <w:pPr>
        <w:suppressLineNumbers/>
        <w:jc w:val="center"/>
        <w:rPr>
          <w:rFonts w:ascii="Book Antiqua" w:hAnsi="Book Antiqua"/>
          <w:lang w:val="es-ES"/>
        </w:rPr>
      </w:pPr>
    </w:p>
    <w:p w14:paraId="510925B9" w14:textId="62991F2D" w:rsidR="002A1C83" w:rsidRPr="008F26A9" w:rsidRDefault="002A1C83" w:rsidP="005F1D24">
      <w:pPr>
        <w:suppressLineNumbers/>
        <w:jc w:val="both"/>
        <w:rPr>
          <w:rFonts w:ascii="Book Antiqua" w:hAnsi="Book Antiqua"/>
        </w:rPr>
      </w:pPr>
      <w:r w:rsidRPr="008F26A9">
        <w:rPr>
          <w:rFonts w:ascii="Book Antiqua" w:hAnsi="Book Antiqua"/>
        </w:rPr>
        <w:t xml:space="preserve">El </w:t>
      </w:r>
      <w:r w:rsidR="006858AE">
        <w:rPr>
          <w:rFonts w:ascii="Book Antiqua" w:hAnsi="Book Antiqua"/>
        </w:rPr>
        <w:t>11</w:t>
      </w:r>
      <w:r w:rsidR="00330F86">
        <w:rPr>
          <w:rFonts w:ascii="Book Antiqua" w:hAnsi="Book Antiqua"/>
        </w:rPr>
        <w:t xml:space="preserve"> de </w:t>
      </w:r>
      <w:r w:rsidR="006858AE">
        <w:rPr>
          <w:rFonts w:ascii="Book Antiqua" w:hAnsi="Book Antiqua"/>
        </w:rPr>
        <w:t>octubre</w:t>
      </w:r>
      <w:r w:rsidR="00330F86">
        <w:rPr>
          <w:rFonts w:ascii="Book Antiqua" w:hAnsi="Book Antiqua"/>
        </w:rPr>
        <w:t xml:space="preserve"> de 2022</w:t>
      </w:r>
      <w:r w:rsidRPr="008F26A9">
        <w:rPr>
          <w:rFonts w:ascii="Book Antiqua" w:hAnsi="Book Antiqua"/>
        </w:rPr>
        <w:t xml:space="preserve"> la Comisión de </w:t>
      </w:r>
      <w:r w:rsidR="000A5CA4" w:rsidRPr="008F26A9">
        <w:rPr>
          <w:rFonts w:ascii="Book Antiqua" w:hAnsi="Book Antiqua"/>
        </w:rPr>
        <w:t>Recreación y Deportes</w:t>
      </w:r>
      <w:r w:rsidRPr="008F26A9">
        <w:rPr>
          <w:rtl/>
        </w:rPr>
        <w:t xml:space="preserve"> </w:t>
      </w:r>
      <w:r w:rsidRPr="008F26A9">
        <w:rPr>
          <w:rFonts w:ascii="Book Antiqua" w:hAnsi="Book Antiqua"/>
        </w:rPr>
        <w:t>celebró una Sesión Pública de Consideración Final (</w:t>
      </w:r>
      <w:r w:rsidR="005253DB" w:rsidRPr="008F26A9">
        <w:rPr>
          <w:rFonts w:ascii="Book Antiqua" w:hAnsi="Book Antiqua"/>
        </w:rPr>
        <w:t>“</w:t>
      </w:r>
      <w:r w:rsidRPr="008F26A9">
        <w:rPr>
          <w:rFonts w:ascii="Book Antiqua" w:hAnsi="Book Antiqua"/>
          <w:i/>
        </w:rPr>
        <w:t xml:space="preserve">Mark-up </w:t>
      </w:r>
      <w:proofErr w:type="spellStart"/>
      <w:r w:rsidRPr="008F26A9">
        <w:rPr>
          <w:rFonts w:ascii="Book Antiqua" w:hAnsi="Book Antiqua"/>
          <w:i/>
        </w:rPr>
        <w:t>Session</w:t>
      </w:r>
      <w:proofErr w:type="spellEnd"/>
      <w:r w:rsidR="005253DB" w:rsidRPr="008F26A9">
        <w:rPr>
          <w:rFonts w:ascii="Book Antiqua" w:hAnsi="Book Antiqua"/>
          <w:i/>
        </w:rPr>
        <w:t>”</w:t>
      </w:r>
      <w:r w:rsidRPr="008F26A9">
        <w:rPr>
          <w:rFonts w:ascii="Book Antiqua" w:hAnsi="Book Antiqua"/>
        </w:rPr>
        <w:t>)</w:t>
      </w:r>
      <w:r w:rsidR="004A470E" w:rsidRPr="008F26A9">
        <w:rPr>
          <w:rFonts w:ascii="Book Antiqua" w:hAnsi="Book Antiqua"/>
        </w:rPr>
        <w:t xml:space="preserve"> para este proyecto de l</w:t>
      </w:r>
      <w:r w:rsidRPr="008F26A9">
        <w:rPr>
          <w:rFonts w:ascii="Book Antiqua" w:hAnsi="Book Antiqua"/>
        </w:rPr>
        <w:t>ey, según lo dispone el Reglamento de la Cámara de Representantes. En dicha sesión pública se consideraron todas las enmiendas debidamente circuladas a los integrantes de la Comisión mediante el envío por correo electrónico de un “</w:t>
      </w:r>
      <w:proofErr w:type="spellStart"/>
      <w:r w:rsidRPr="008F26A9">
        <w:rPr>
          <w:rFonts w:ascii="Book Antiqua" w:hAnsi="Book Antiqua"/>
        </w:rPr>
        <w:t>Entirillado</w:t>
      </w:r>
      <w:proofErr w:type="spellEnd"/>
      <w:r w:rsidRPr="008F26A9">
        <w:rPr>
          <w:rFonts w:ascii="Book Antiqua" w:hAnsi="Book Antiqua"/>
        </w:rPr>
        <w:t xml:space="preserve"> Electrónico”. No se recibieron enmiendas adicionales por lo que se consideró para efectos de votación, el documento circulado. </w:t>
      </w:r>
    </w:p>
    <w:p w14:paraId="66F8FFC6" w14:textId="77777777" w:rsidR="002A1C83" w:rsidRPr="008F26A9" w:rsidRDefault="002A1C83" w:rsidP="002A1C83">
      <w:pPr>
        <w:suppressLineNumbers/>
        <w:ind w:firstLine="720"/>
        <w:jc w:val="both"/>
        <w:rPr>
          <w:rFonts w:ascii="Book Antiqua" w:hAnsi="Book Antiqua"/>
        </w:rPr>
      </w:pPr>
    </w:p>
    <w:p w14:paraId="3A9C0287" w14:textId="4977E268" w:rsidR="002A1C83" w:rsidRDefault="002A1C83" w:rsidP="00D34D48">
      <w:pPr>
        <w:suppressLineNumbers/>
        <w:jc w:val="both"/>
        <w:rPr>
          <w:rFonts w:ascii="Book Antiqua" w:hAnsi="Book Antiqua"/>
        </w:rPr>
      </w:pPr>
      <w:r w:rsidRPr="006858AE">
        <w:rPr>
          <w:rFonts w:ascii="Book Antiqua" w:hAnsi="Book Antiqua"/>
        </w:rPr>
        <w:t xml:space="preserve">Con </w:t>
      </w:r>
      <w:r w:rsidR="006858AE" w:rsidRPr="006858AE">
        <w:rPr>
          <w:rFonts w:ascii="Book Antiqua" w:hAnsi="Book Antiqua"/>
        </w:rPr>
        <w:t>nueve</w:t>
      </w:r>
      <w:r w:rsidR="005E342A" w:rsidRPr="006858AE">
        <w:rPr>
          <w:rFonts w:ascii="Book Antiqua" w:hAnsi="Book Antiqua"/>
        </w:rPr>
        <w:t xml:space="preserve"> (</w:t>
      </w:r>
      <w:r w:rsidR="006858AE" w:rsidRPr="006858AE">
        <w:rPr>
          <w:rFonts w:ascii="Book Antiqua" w:hAnsi="Book Antiqua"/>
        </w:rPr>
        <w:t>9</w:t>
      </w:r>
      <w:r w:rsidR="005E342A" w:rsidRPr="006858AE">
        <w:rPr>
          <w:rFonts w:ascii="Book Antiqua" w:hAnsi="Book Antiqua"/>
        </w:rPr>
        <w:t>)</w:t>
      </w:r>
      <w:r w:rsidRPr="006858AE">
        <w:rPr>
          <w:rFonts w:ascii="Book Antiqua" w:hAnsi="Book Antiqua"/>
        </w:rPr>
        <w:t xml:space="preserve"> votos a favor, </w:t>
      </w:r>
      <w:r w:rsidR="00B468FE" w:rsidRPr="006858AE">
        <w:rPr>
          <w:rFonts w:ascii="Book Antiqua" w:hAnsi="Book Antiqua"/>
        </w:rPr>
        <w:t>ninguno</w:t>
      </w:r>
      <w:r w:rsidRPr="006858AE">
        <w:rPr>
          <w:rFonts w:ascii="Book Antiqua" w:hAnsi="Book Antiqua"/>
        </w:rPr>
        <w:t xml:space="preserve"> en contra y </w:t>
      </w:r>
      <w:r w:rsidR="005F1D24" w:rsidRPr="006858AE">
        <w:rPr>
          <w:rFonts w:ascii="Book Antiqua" w:hAnsi="Book Antiqua"/>
        </w:rPr>
        <w:t>ninguno abstenido</w:t>
      </w:r>
      <w:r w:rsidRPr="006858AE">
        <w:rPr>
          <w:rFonts w:ascii="Book Antiqua" w:hAnsi="Book Antiqua"/>
        </w:rPr>
        <w:t xml:space="preserve">, la decisión de la Comisión sobre el Proyecto </w:t>
      </w:r>
      <w:r w:rsidR="00270A4D" w:rsidRPr="006858AE">
        <w:rPr>
          <w:rFonts w:ascii="Book Antiqua" w:hAnsi="Book Antiqua"/>
        </w:rPr>
        <w:t>del Senado 29</w:t>
      </w:r>
      <w:r w:rsidR="00330F86" w:rsidRPr="006858AE">
        <w:rPr>
          <w:rFonts w:ascii="Book Antiqua" w:hAnsi="Book Antiqua"/>
        </w:rPr>
        <w:t>5</w:t>
      </w:r>
      <w:r w:rsidRPr="006858AE">
        <w:rPr>
          <w:rFonts w:ascii="Book Antiqua" w:hAnsi="Book Antiqua"/>
        </w:rPr>
        <w:t xml:space="preserve">, fue la aprobación del proyecto con las enmiendas sugeridas por </w:t>
      </w:r>
      <w:r w:rsidR="003360CC" w:rsidRPr="006858AE">
        <w:rPr>
          <w:rFonts w:ascii="Book Antiqua" w:hAnsi="Book Antiqua"/>
        </w:rPr>
        <w:t>el</w:t>
      </w:r>
      <w:r w:rsidRPr="006858AE">
        <w:rPr>
          <w:rFonts w:ascii="Book Antiqua" w:hAnsi="Book Antiqua"/>
        </w:rPr>
        <w:t xml:space="preserve"> </w:t>
      </w:r>
      <w:r w:rsidR="00270A4D" w:rsidRPr="006858AE">
        <w:rPr>
          <w:rFonts w:ascii="Book Antiqua" w:hAnsi="Book Antiqua"/>
        </w:rPr>
        <w:t>presidente</w:t>
      </w:r>
      <w:r w:rsidRPr="006858AE">
        <w:rPr>
          <w:rFonts w:ascii="Book Antiqua" w:hAnsi="Book Antiqua"/>
        </w:rPr>
        <w:t xml:space="preserve"> de la Comisión mediante el “</w:t>
      </w:r>
      <w:proofErr w:type="spellStart"/>
      <w:r w:rsidRPr="006858AE">
        <w:rPr>
          <w:rFonts w:ascii="Book Antiqua" w:hAnsi="Book Antiqua"/>
        </w:rPr>
        <w:t>Entirillado</w:t>
      </w:r>
      <w:proofErr w:type="spellEnd"/>
      <w:r w:rsidRPr="006858AE">
        <w:rPr>
          <w:rFonts w:ascii="Book Antiqua" w:hAnsi="Book Antiqua"/>
        </w:rPr>
        <w:t xml:space="preserve"> Electrónico” enviado</w:t>
      </w:r>
      <w:r w:rsidR="004A470E" w:rsidRPr="006858AE">
        <w:rPr>
          <w:rFonts w:ascii="Book Antiqua" w:hAnsi="Book Antiqua"/>
        </w:rPr>
        <w:t>,</w:t>
      </w:r>
      <w:r w:rsidR="005F1D24" w:rsidRPr="006858AE">
        <w:rPr>
          <w:rFonts w:ascii="Book Antiqua" w:hAnsi="Book Antiqua"/>
        </w:rPr>
        <w:t xml:space="preserve"> y que con este Informe se incluye</w:t>
      </w:r>
      <w:r w:rsidRPr="008F26A9">
        <w:rPr>
          <w:rFonts w:ascii="Book Antiqua" w:hAnsi="Book Antiqua"/>
        </w:rPr>
        <w:t>.</w:t>
      </w:r>
    </w:p>
    <w:p w14:paraId="553B7E68" w14:textId="7AB80652" w:rsidR="00D34D48" w:rsidRPr="00D34D48" w:rsidRDefault="00D34D48" w:rsidP="00D34D48">
      <w:pPr>
        <w:suppressLineNumbers/>
        <w:jc w:val="both"/>
        <w:rPr>
          <w:rFonts w:ascii="Book Antiqua" w:hAnsi="Book Antiqua"/>
        </w:rPr>
      </w:pPr>
    </w:p>
    <w:p w14:paraId="0E19D448" w14:textId="77777777" w:rsidR="00464F54" w:rsidRPr="00270A4D" w:rsidRDefault="00464F54" w:rsidP="002A1C83">
      <w:pPr>
        <w:suppressLineNumbers/>
        <w:jc w:val="center"/>
        <w:rPr>
          <w:rFonts w:ascii="Book Antiqua" w:hAnsi="Book Antiqua"/>
          <w:b/>
          <w:bCs/>
        </w:rPr>
      </w:pPr>
    </w:p>
    <w:p w14:paraId="0FF17C77" w14:textId="77777777" w:rsidR="002A1C83" w:rsidRPr="008F26A9" w:rsidRDefault="002A1C83" w:rsidP="002A1C83">
      <w:pPr>
        <w:suppressLineNumbers/>
        <w:jc w:val="center"/>
        <w:rPr>
          <w:rFonts w:ascii="Book Antiqua" w:hAnsi="Book Antiqua"/>
          <w:b/>
          <w:bCs/>
          <w:lang w:val="es-ES"/>
        </w:rPr>
      </w:pPr>
      <w:r w:rsidRPr="008F26A9">
        <w:rPr>
          <w:rFonts w:ascii="Book Antiqua" w:hAnsi="Book Antiqua"/>
          <w:b/>
          <w:bCs/>
          <w:lang w:val="es-ES"/>
        </w:rPr>
        <w:t>ACTA DE CERTIFICACIÓN</w:t>
      </w:r>
    </w:p>
    <w:p w14:paraId="3E409E73" w14:textId="77777777" w:rsidR="002A1C83" w:rsidRPr="008F26A9" w:rsidRDefault="002A1C83" w:rsidP="002A1C83">
      <w:pPr>
        <w:suppressLineNumbers/>
        <w:rPr>
          <w:rFonts w:ascii="Book Antiqua" w:hAnsi="Book Antiqua"/>
          <w:lang w:val="es-ES"/>
        </w:rPr>
      </w:pPr>
    </w:p>
    <w:p w14:paraId="54B9C44C" w14:textId="5079684B" w:rsidR="00D34D48" w:rsidRDefault="002A1C83" w:rsidP="005F1D24">
      <w:pPr>
        <w:suppressLineNumbers/>
        <w:jc w:val="both"/>
        <w:rPr>
          <w:rFonts w:ascii="Book Antiqua" w:hAnsi="Book Antiqua"/>
          <w:lang w:val="es-US"/>
        </w:rPr>
      </w:pPr>
      <w:r w:rsidRPr="008F26A9">
        <w:rPr>
          <w:rFonts w:ascii="Book Antiqua" w:hAnsi="Book Antiqua"/>
          <w:lang w:val="es-US"/>
        </w:rPr>
        <w:t>Se acompaña la correspondiente Acta de Certificación Positiva con el presente Informe Positivo en cumplimiento de lo dispuesto en los incisos (e) y (g) de la Sección 12.21 del Reglamento de la Cámara de Representantes.</w:t>
      </w:r>
    </w:p>
    <w:p w14:paraId="5CA2F7E3" w14:textId="77777777" w:rsidR="00D34D48" w:rsidRPr="008F26A9" w:rsidRDefault="00D34D48" w:rsidP="005F1D24">
      <w:pPr>
        <w:suppressLineNumbers/>
        <w:jc w:val="both"/>
        <w:rPr>
          <w:rFonts w:ascii="Book Antiqua" w:hAnsi="Book Antiqua"/>
          <w:lang w:val="es-US"/>
        </w:rPr>
      </w:pPr>
    </w:p>
    <w:p w14:paraId="6CF8C134" w14:textId="77777777" w:rsidR="00D82E4D" w:rsidRPr="00D82E4D" w:rsidRDefault="00D82E4D" w:rsidP="00D82E4D">
      <w:pPr>
        <w:rPr>
          <w:lang w:val="es-ES" w:eastAsia="x-none"/>
        </w:rPr>
      </w:pPr>
    </w:p>
    <w:p w14:paraId="3B8D457F" w14:textId="77777777" w:rsidR="002A1C83" w:rsidRPr="008F26A9" w:rsidRDefault="002A1C83" w:rsidP="005F1D24">
      <w:pPr>
        <w:pStyle w:val="Heading3"/>
        <w:ind w:firstLine="0"/>
        <w:rPr>
          <w:rFonts w:ascii="Book Antiqua" w:hAnsi="Book Antiqua"/>
        </w:rPr>
      </w:pPr>
      <w:r w:rsidRPr="008F26A9">
        <w:rPr>
          <w:rFonts w:ascii="Book Antiqua" w:hAnsi="Book Antiqua"/>
        </w:rPr>
        <w:t>CONCLUSIÓN</w:t>
      </w:r>
    </w:p>
    <w:p w14:paraId="35AFE770" w14:textId="77777777" w:rsidR="002A1C83" w:rsidRPr="008F26A9" w:rsidRDefault="002A1C83" w:rsidP="002A1C83">
      <w:pPr>
        <w:jc w:val="both"/>
        <w:rPr>
          <w:rFonts w:ascii="Book Antiqua" w:hAnsi="Book Antiqua"/>
        </w:rPr>
      </w:pPr>
    </w:p>
    <w:p w14:paraId="37873200" w14:textId="356738F1" w:rsidR="000A5CA4" w:rsidRDefault="002A1C83" w:rsidP="000A5CA4">
      <w:pPr>
        <w:jc w:val="both"/>
        <w:rPr>
          <w:rFonts w:ascii="Book Antiqua" w:hAnsi="Book Antiqua"/>
        </w:rPr>
      </w:pPr>
      <w:r w:rsidRPr="008F26A9">
        <w:rPr>
          <w:rFonts w:ascii="Book Antiqua" w:hAnsi="Book Antiqua"/>
        </w:rPr>
        <w:t xml:space="preserve">Por los fundamentos antes expuestos, la </w:t>
      </w:r>
      <w:r w:rsidRPr="008F26A9">
        <w:rPr>
          <w:rFonts w:ascii="Book Antiqua" w:hAnsi="Book Antiqua"/>
          <w:lang w:val="es-ES"/>
        </w:rPr>
        <w:t>Comisión de</w:t>
      </w:r>
      <w:r w:rsidRPr="008F26A9">
        <w:rPr>
          <w:rFonts w:ascii="Book Antiqua" w:hAnsi="Book Antiqua"/>
        </w:rPr>
        <w:t xml:space="preserve"> </w:t>
      </w:r>
      <w:r w:rsidR="000A5CA4" w:rsidRPr="008F26A9">
        <w:rPr>
          <w:rFonts w:ascii="Book Antiqua" w:hAnsi="Book Antiqua"/>
        </w:rPr>
        <w:t>Recreación y Deportes</w:t>
      </w:r>
      <w:r w:rsidRPr="008F26A9">
        <w:rPr>
          <w:rFonts w:ascii="Book Antiqua" w:hAnsi="Book Antiqua"/>
        </w:rPr>
        <w:t>, somete el presente Informe Positivo en el que recomiendan a este Augusto Cuerpo la aprobación, con enmiendas, de</w:t>
      </w:r>
      <w:r w:rsidR="00695048" w:rsidRPr="008F26A9">
        <w:rPr>
          <w:rFonts w:ascii="Book Antiqua" w:hAnsi="Book Antiqua"/>
        </w:rPr>
        <w:t xml:space="preserve">l </w:t>
      </w:r>
      <w:r w:rsidR="000A5CA4" w:rsidRPr="008F26A9">
        <w:rPr>
          <w:rFonts w:ascii="Book Antiqua" w:hAnsi="Book Antiqua"/>
        </w:rPr>
        <w:t xml:space="preserve">Proyecto </w:t>
      </w:r>
      <w:r w:rsidR="00270A4D">
        <w:rPr>
          <w:rFonts w:ascii="Book Antiqua" w:hAnsi="Book Antiqua"/>
        </w:rPr>
        <w:t>del Senado 29</w:t>
      </w:r>
      <w:r w:rsidR="00330F86">
        <w:rPr>
          <w:rFonts w:ascii="Book Antiqua" w:hAnsi="Book Antiqua"/>
        </w:rPr>
        <w:t>5</w:t>
      </w:r>
      <w:r w:rsidR="00270A4D">
        <w:rPr>
          <w:rFonts w:ascii="Book Antiqua" w:hAnsi="Book Antiqua"/>
        </w:rPr>
        <w:t>.</w:t>
      </w:r>
    </w:p>
    <w:p w14:paraId="14A8A488" w14:textId="77777777" w:rsidR="00270A4D" w:rsidRPr="008F26A9" w:rsidRDefault="00270A4D" w:rsidP="000A5CA4">
      <w:pPr>
        <w:jc w:val="both"/>
        <w:rPr>
          <w:rFonts w:ascii="Book Antiqua" w:hAnsi="Book Antiqua"/>
        </w:rPr>
      </w:pPr>
    </w:p>
    <w:p w14:paraId="58960B41" w14:textId="77777777" w:rsidR="002A1C83" w:rsidRPr="008F26A9" w:rsidRDefault="002A1C83" w:rsidP="002A1C83">
      <w:pPr>
        <w:pStyle w:val="BodyText"/>
        <w:jc w:val="left"/>
        <w:rPr>
          <w:rFonts w:ascii="Book Antiqua" w:hAnsi="Book Antiqua"/>
        </w:rPr>
      </w:pPr>
      <w:r w:rsidRPr="008F26A9">
        <w:rPr>
          <w:rFonts w:ascii="Book Antiqua" w:hAnsi="Book Antiqua"/>
        </w:rPr>
        <w:t>Respetuosamente sometido,</w:t>
      </w:r>
    </w:p>
    <w:p w14:paraId="0F3AB3FA" w14:textId="77777777" w:rsidR="002A1C83" w:rsidRPr="008F26A9" w:rsidRDefault="002A1C83" w:rsidP="002A1C83">
      <w:pPr>
        <w:pStyle w:val="BodyText"/>
        <w:jc w:val="left"/>
        <w:rPr>
          <w:rFonts w:ascii="Book Antiqua" w:hAnsi="Book Antiqua"/>
        </w:rPr>
      </w:pPr>
    </w:p>
    <w:p w14:paraId="48D34ADF" w14:textId="77777777" w:rsidR="000A5CA4" w:rsidRPr="008F26A9" w:rsidRDefault="000A5CA4" w:rsidP="002A1C83">
      <w:pPr>
        <w:pStyle w:val="BodyText"/>
        <w:jc w:val="left"/>
        <w:rPr>
          <w:rFonts w:ascii="Book Antiqua" w:hAnsi="Book Antiqua"/>
        </w:rPr>
      </w:pPr>
    </w:p>
    <w:p w14:paraId="3DBD46C9" w14:textId="77777777" w:rsidR="002A1C83" w:rsidRPr="008F26A9" w:rsidRDefault="000A5CA4" w:rsidP="002A1C83">
      <w:pPr>
        <w:pStyle w:val="BodyText"/>
        <w:jc w:val="left"/>
        <w:rPr>
          <w:rFonts w:ascii="Book Antiqua" w:hAnsi="Book Antiqua"/>
          <w:b/>
          <w:bCs/>
          <w:i/>
          <w:iCs/>
        </w:rPr>
      </w:pPr>
      <w:r w:rsidRPr="008F26A9">
        <w:rPr>
          <w:rFonts w:ascii="Book Antiqua" w:hAnsi="Book Antiqua"/>
          <w:b/>
          <w:bCs/>
          <w:i/>
          <w:iCs/>
        </w:rPr>
        <w:t>Eladio “</w:t>
      </w:r>
      <w:proofErr w:type="spellStart"/>
      <w:r w:rsidRPr="008F26A9">
        <w:rPr>
          <w:rFonts w:ascii="Book Antiqua" w:hAnsi="Book Antiqua"/>
          <w:b/>
          <w:bCs/>
          <w:i/>
          <w:iCs/>
        </w:rPr>
        <w:t>Layito</w:t>
      </w:r>
      <w:proofErr w:type="spellEnd"/>
      <w:r w:rsidRPr="008F26A9">
        <w:rPr>
          <w:rFonts w:ascii="Book Antiqua" w:hAnsi="Book Antiqua"/>
          <w:b/>
          <w:bCs/>
          <w:i/>
          <w:iCs/>
        </w:rPr>
        <w:t>” Cardona Quiles</w:t>
      </w:r>
      <w:r w:rsidR="002A1C83" w:rsidRPr="008F26A9">
        <w:rPr>
          <w:rFonts w:ascii="Book Antiqua" w:hAnsi="Book Antiqua"/>
          <w:b/>
          <w:bCs/>
          <w:i/>
          <w:iCs/>
        </w:rPr>
        <w:tab/>
      </w:r>
      <w:r w:rsidR="002A1C83" w:rsidRPr="008F26A9">
        <w:rPr>
          <w:rFonts w:ascii="Book Antiqua" w:hAnsi="Book Antiqua"/>
          <w:b/>
          <w:bCs/>
          <w:i/>
          <w:iCs/>
        </w:rPr>
        <w:tab/>
        <w:t xml:space="preserve"> </w:t>
      </w:r>
    </w:p>
    <w:p w14:paraId="2151679C" w14:textId="77777777" w:rsidR="002A1C83" w:rsidRPr="008F26A9" w:rsidRDefault="002A1C83" w:rsidP="002A1C83">
      <w:pPr>
        <w:pStyle w:val="BodyText"/>
        <w:jc w:val="left"/>
        <w:rPr>
          <w:rFonts w:ascii="Book Antiqua" w:hAnsi="Book Antiqua"/>
        </w:rPr>
      </w:pPr>
      <w:r w:rsidRPr="008F26A9">
        <w:rPr>
          <w:rFonts w:ascii="Book Antiqua" w:hAnsi="Book Antiqua"/>
        </w:rPr>
        <w:t>Presidente</w:t>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p>
    <w:p w14:paraId="4B00964D" w14:textId="77777777" w:rsidR="002D1BBB" w:rsidRPr="008F26A9" w:rsidRDefault="002A1C83" w:rsidP="00653C44">
      <w:pPr>
        <w:pStyle w:val="BodyText"/>
        <w:ind w:left="5760" w:hanging="5760"/>
        <w:jc w:val="left"/>
        <w:rPr>
          <w:rFonts w:ascii="Book Antiqua" w:hAnsi="Book Antiqua"/>
        </w:rPr>
      </w:pPr>
      <w:r w:rsidRPr="008F26A9">
        <w:rPr>
          <w:rFonts w:ascii="Book Antiqua" w:hAnsi="Book Antiqua"/>
          <w:lang w:val="es-ES"/>
        </w:rPr>
        <w:t xml:space="preserve">Comisión de </w:t>
      </w:r>
      <w:r w:rsidR="000A5CA4" w:rsidRPr="008F26A9">
        <w:rPr>
          <w:rFonts w:ascii="Book Antiqua" w:hAnsi="Book Antiqua"/>
        </w:rPr>
        <w:t>Recreación y Deportes</w:t>
      </w:r>
    </w:p>
    <w:sectPr w:rsidR="002D1BBB" w:rsidRPr="008F26A9" w:rsidSect="00892576">
      <w:headerReference w:type="even" r:id="rId8"/>
      <w:headerReference w:type="default" r:id="rId9"/>
      <w:footerReference w:type="default" r:id="rId10"/>
      <w:pgSz w:w="12240" w:h="15840" w:code="1"/>
      <w:pgMar w:top="1440" w:right="1800" w:bottom="1584" w:left="1800"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70C1" w14:textId="77777777" w:rsidR="00B200CC" w:rsidRDefault="00B200CC" w:rsidP="007800C1">
      <w:r>
        <w:separator/>
      </w:r>
    </w:p>
  </w:endnote>
  <w:endnote w:type="continuationSeparator" w:id="0">
    <w:p w14:paraId="75525660" w14:textId="77777777" w:rsidR="00B200CC" w:rsidRDefault="00B200CC"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4320"/>
      <w:gridCol w:w="4320"/>
    </w:tblGrid>
    <w:tr w:rsidR="00465754" w:rsidRPr="003E6941" w14:paraId="146B2F7A" w14:textId="77777777" w:rsidTr="003E6941">
      <w:tc>
        <w:tcPr>
          <w:tcW w:w="2500" w:type="pct"/>
          <w:shd w:val="clear" w:color="auto" w:fill="538135" w:themeFill="accent6" w:themeFillShade="BF"/>
          <w:vAlign w:val="center"/>
        </w:tcPr>
        <w:p w14:paraId="4F12FE8B" w14:textId="29D72B36" w:rsidR="00465754" w:rsidRPr="003E6941" w:rsidRDefault="00A20525" w:rsidP="003E6941">
          <w:pPr>
            <w:pStyle w:val="Footer"/>
            <w:tabs>
              <w:tab w:val="clear" w:pos="4680"/>
              <w:tab w:val="clear" w:pos="9360"/>
            </w:tabs>
            <w:spacing w:before="80" w:after="80"/>
            <w:jc w:val="both"/>
            <w:rPr>
              <w:rFonts w:ascii="Book Antiqua" w:hAnsi="Book Antiqua"/>
              <w:b/>
              <w:i/>
              <w:caps/>
              <w:color w:val="FFFFFF" w:themeColor="background1"/>
              <w:sz w:val="16"/>
              <w:szCs w:val="16"/>
            </w:rPr>
          </w:pPr>
          <w:sdt>
            <w:sdtPr>
              <w:rPr>
                <w:rFonts w:ascii="Book Antiqua" w:hAnsi="Book Antiqua"/>
                <w:b/>
                <w:i/>
                <w:caps/>
                <w:color w:val="FFFFFF" w:themeColor="background1"/>
                <w:sz w:val="16"/>
                <w:szCs w:val="16"/>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465754" w:rsidRPr="003E6941">
                <w:rPr>
                  <w:rFonts w:ascii="Book Antiqua" w:hAnsi="Book Antiqua"/>
                  <w:b/>
                  <w:i/>
                  <w:caps/>
                  <w:color w:val="FFFFFF" w:themeColor="background1"/>
                  <w:sz w:val="16"/>
                  <w:szCs w:val="16"/>
                </w:rPr>
                <w:t xml:space="preserve">Informe Positivo P. </w:t>
              </w:r>
              <w:r w:rsidR="00686D09">
                <w:rPr>
                  <w:rFonts w:ascii="Book Antiqua" w:hAnsi="Book Antiqua"/>
                  <w:b/>
                  <w:i/>
                  <w:caps/>
                  <w:color w:val="FFFFFF" w:themeColor="background1"/>
                  <w:sz w:val="16"/>
                  <w:szCs w:val="16"/>
                </w:rPr>
                <w:t>del s. 29</w:t>
              </w:r>
              <w:r w:rsidR="009A6175">
                <w:rPr>
                  <w:rFonts w:ascii="Book Antiqua" w:hAnsi="Book Antiqua"/>
                  <w:b/>
                  <w:i/>
                  <w:caps/>
                  <w:color w:val="FFFFFF" w:themeColor="background1"/>
                  <w:sz w:val="16"/>
                  <w:szCs w:val="16"/>
                </w:rPr>
                <w:t>5</w:t>
              </w:r>
            </w:sdtContent>
          </w:sdt>
        </w:p>
      </w:tc>
      <w:tc>
        <w:tcPr>
          <w:tcW w:w="2500" w:type="pct"/>
          <w:shd w:val="clear" w:color="auto" w:fill="538135" w:themeFill="accent6" w:themeFillShade="BF"/>
          <w:vAlign w:val="center"/>
        </w:tcPr>
        <w:sdt>
          <w:sdtPr>
            <w:rPr>
              <w:rFonts w:ascii="Book Antiqua" w:hAnsi="Book Antiqua"/>
              <w:b/>
              <w:i/>
              <w:caps/>
              <w:color w:val="FFFFFF" w:themeColor="background1"/>
              <w:sz w:val="16"/>
              <w:szCs w:val="16"/>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26BBF9CF" w14:textId="511C5DB4" w:rsidR="00465754" w:rsidRPr="003E6941" w:rsidRDefault="00077BB2" w:rsidP="00077BB2">
              <w:pPr>
                <w:pStyle w:val="Footer"/>
                <w:tabs>
                  <w:tab w:val="clear" w:pos="4680"/>
                  <w:tab w:val="clear" w:pos="9360"/>
                </w:tabs>
                <w:spacing w:before="80" w:after="80"/>
                <w:jc w:val="right"/>
                <w:rPr>
                  <w:rFonts w:ascii="Book Antiqua" w:hAnsi="Book Antiqua"/>
                  <w:b/>
                  <w:i/>
                  <w:caps/>
                  <w:color w:val="FFFFFF" w:themeColor="background1"/>
                  <w:sz w:val="16"/>
                  <w:szCs w:val="16"/>
                </w:rPr>
              </w:pPr>
              <w:r>
                <w:rPr>
                  <w:rFonts w:ascii="Book Antiqua" w:hAnsi="Book Antiqua"/>
                  <w:b/>
                  <w:i/>
                  <w:caps/>
                  <w:color w:val="FFFFFF" w:themeColor="background1"/>
                  <w:sz w:val="16"/>
                  <w:szCs w:val="16"/>
                </w:rPr>
                <w:t>Comisión de recreación y deportes</w:t>
              </w:r>
            </w:p>
          </w:sdtContent>
        </w:sdt>
      </w:tc>
    </w:tr>
  </w:tbl>
  <w:p w14:paraId="6F09146A" w14:textId="77777777" w:rsidR="00465754" w:rsidRPr="003E6941" w:rsidRDefault="00465754">
    <w:pPr>
      <w:pStyle w:val="Footer"/>
      <w:rPr>
        <w:rFonts w:ascii="Book Antiqua" w:hAnsi="Book Antiqu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8F15" w14:textId="77777777" w:rsidR="00B200CC" w:rsidRDefault="00B200CC" w:rsidP="007800C1">
      <w:r>
        <w:separator/>
      </w:r>
    </w:p>
  </w:footnote>
  <w:footnote w:type="continuationSeparator" w:id="0">
    <w:p w14:paraId="7EA78BB9" w14:textId="77777777" w:rsidR="00B200CC" w:rsidRDefault="00B200CC"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4998" w14:textId="77777777" w:rsidR="00465754" w:rsidRDefault="0046575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380BE9" w14:textId="77777777" w:rsidR="00465754" w:rsidRDefault="00465754">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0461783"/>
      <w:docPartObj>
        <w:docPartGallery w:val="Page Numbers (Top of Page)"/>
        <w:docPartUnique/>
      </w:docPartObj>
    </w:sdtPr>
    <w:sdtEndPr>
      <w:rPr>
        <w:rFonts w:ascii="Book Antiqua" w:hAnsi="Book Antiqua"/>
        <w:b/>
        <w:bCs/>
        <w:noProof/>
        <w:color w:val="auto"/>
        <w:spacing w:val="0"/>
        <w:sz w:val="22"/>
        <w:szCs w:val="22"/>
      </w:rPr>
    </w:sdtEndPr>
    <w:sdtContent>
      <w:p w14:paraId="383625CF" w14:textId="0AF901F4" w:rsidR="00465754" w:rsidRPr="00CB2DDD" w:rsidRDefault="00465754">
        <w:pPr>
          <w:pStyle w:val="Header"/>
          <w:pBdr>
            <w:bottom w:val="single" w:sz="4" w:space="1" w:color="D9D9D9" w:themeColor="background1" w:themeShade="D9"/>
          </w:pBdr>
          <w:jc w:val="right"/>
          <w:rPr>
            <w:rFonts w:ascii="Book Antiqua" w:hAnsi="Book Antiqua"/>
            <w:b/>
            <w:bCs/>
            <w:sz w:val="22"/>
            <w:szCs w:val="22"/>
          </w:rPr>
        </w:pPr>
        <w:proofErr w:type="spellStart"/>
        <w:r w:rsidRPr="00CB2DDD">
          <w:rPr>
            <w:rFonts w:ascii="Book Antiqua" w:hAnsi="Book Antiqua"/>
            <w:color w:val="7F7F7F" w:themeColor="background1" w:themeShade="7F"/>
            <w:spacing w:val="60"/>
            <w:sz w:val="22"/>
            <w:szCs w:val="22"/>
          </w:rPr>
          <w:t>P</w:t>
        </w:r>
        <w:r w:rsidRPr="00CB2DDD">
          <w:rPr>
            <w:rFonts w:ascii="Book Antiqua" w:hAnsi="Book Antiqua"/>
            <w:color w:val="7F7F7F" w:themeColor="background1" w:themeShade="7F"/>
            <w:spacing w:val="60"/>
            <w:sz w:val="22"/>
            <w:szCs w:val="22"/>
            <w:lang w:val="en-US"/>
          </w:rPr>
          <w:t>ágina</w:t>
        </w:r>
        <w:proofErr w:type="spellEnd"/>
        <w:r w:rsidRPr="00CB2DDD">
          <w:rPr>
            <w:rFonts w:ascii="Book Antiqua" w:hAnsi="Book Antiqua"/>
            <w:sz w:val="22"/>
            <w:szCs w:val="22"/>
          </w:rPr>
          <w:t xml:space="preserve"> | </w:t>
        </w:r>
        <w:r w:rsidRPr="00CB2DDD">
          <w:rPr>
            <w:rFonts w:ascii="Book Antiqua" w:hAnsi="Book Antiqua"/>
            <w:sz w:val="22"/>
            <w:szCs w:val="22"/>
          </w:rPr>
          <w:fldChar w:fldCharType="begin"/>
        </w:r>
        <w:r w:rsidRPr="00CB2DDD">
          <w:rPr>
            <w:rFonts w:ascii="Book Antiqua" w:hAnsi="Book Antiqua"/>
            <w:sz w:val="22"/>
            <w:szCs w:val="22"/>
          </w:rPr>
          <w:instrText xml:space="preserve"> PAGE   \* MERGEFORMAT </w:instrText>
        </w:r>
        <w:r w:rsidRPr="00CB2DDD">
          <w:rPr>
            <w:rFonts w:ascii="Book Antiqua" w:hAnsi="Book Antiqua"/>
            <w:sz w:val="22"/>
            <w:szCs w:val="22"/>
          </w:rPr>
          <w:fldChar w:fldCharType="separate"/>
        </w:r>
        <w:r w:rsidR="009E5E74" w:rsidRPr="009E5E74">
          <w:rPr>
            <w:rFonts w:ascii="Book Antiqua" w:hAnsi="Book Antiqua"/>
            <w:b/>
            <w:bCs/>
            <w:noProof/>
            <w:sz w:val="22"/>
            <w:szCs w:val="22"/>
          </w:rPr>
          <w:t>2</w:t>
        </w:r>
        <w:r w:rsidRPr="00CB2DDD">
          <w:rPr>
            <w:rFonts w:ascii="Book Antiqua" w:hAnsi="Book Antiqua"/>
            <w:b/>
            <w:bCs/>
            <w:noProof/>
            <w:sz w:val="22"/>
            <w:szCs w:val="22"/>
          </w:rPr>
          <w:fldChar w:fldCharType="end"/>
        </w:r>
      </w:p>
    </w:sdtContent>
  </w:sdt>
  <w:p w14:paraId="10555B22" w14:textId="77777777" w:rsidR="00465754" w:rsidRPr="00C9740A" w:rsidRDefault="00465754"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111191F"/>
    <w:multiLevelType w:val="hybridMultilevel"/>
    <w:tmpl w:val="D500F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A01E26"/>
    <w:multiLevelType w:val="hybridMultilevel"/>
    <w:tmpl w:val="840A1766"/>
    <w:lvl w:ilvl="0" w:tplc="A77E2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7236B"/>
    <w:multiLevelType w:val="hybridMultilevel"/>
    <w:tmpl w:val="050AA0E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447C5"/>
    <w:multiLevelType w:val="hybridMultilevel"/>
    <w:tmpl w:val="031EE6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79BF7989"/>
    <w:multiLevelType w:val="hybridMultilevel"/>
    <w:tmpl w:val="BF1400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4168033">
    <w:abstractNumId w:val="1"/>
  </w:num>
  <w:num w:numId="2" w16cid:durableId="1815246927">
    <w:abstractNumId w:val="7"/>
  </w:num>
  <w:num w:numId="3" w16cid:durableId="688145477">
    <w:abstractNumId w:val="4"/>
  </w:num>
  <w:num w:numId="4" w16cid:durableId="218322940">
    <w:abstractNumId w:val="2"/>
  </w:num>
  <w:num w:numId="5" w16cid:durableId="589119755">
    <w:abstractNumId w:val="0"/>
  </w:num>
  <w:num w:numId="6" w16cid:durableId="45690050">
    <w:abstractNumId w:val="5"/>
  </w:num>
  <w:num w:numId="7" w16cid:durableId="1014766798">
    <w:abstractNumId w:val="8"/>
  </w:num>
  <w:num w:numId="8" w16cid:durableId="252053214">
    <w:abstractNumId w:val="3"/>
  </w:num>
  <w:num w:numId="9" w16cid:durableId="1764913296">
    <w:abstractNumId w:val="9"/>
  </w:num>
  <w:num w:numId="10" w16cid:durableId="774718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US" w:vendorID="64" w:dllVersion="6" w:nlCheck="1" w:checkStyle="0"/>
  <w:activeWritingStyle w:appName="MSWord" w:lang="es-P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1601E"/>
    <w:rsid w:val="00031A3D"/>
    <w:rsid w:val="00036792"/>
    <w:rsid w:val="00040802"/>
    <w:rsid w:val="00041F72"/>
    <w:rsid w:val="00051430"/>
    <w:rsid w:val="00054A39"/>
    <w:rsid w:val="00054E80"/>
    <w:rsid w:val="00063485"/>
    <w:rsid w:val="00065F92"/>
    <w:rsid w:val="000674AD"/>
    <w:rsid w:val="00070B7E"/>
    <w:rsid w:val="00075F33"/>
    <w:rsid w:val="0007666F"/>
    <w:rsid w:val="00077515"/>
    <w:rsid w:val="00077997"/>
    <w:rsid w:val="00077BB2"/>
    <w:rsid w:val="000807C9"/>
    <w:rsid w:val="00080AD9"/>
    <w:rsid w:val="00084235"/>
    <w:rsid w:val="00084A6E"/>
    <w:rsid w:val="00093CEC"/>
    <w:rsid w:val="00094CCD"/>
    <w:rsid w:val="00096200"/>
    <w:rsid w:val="000A026B"/>
    <w:rsid w:val="000A0E96"/>
    <w:rsid w:val="000A19EE"/>
    <w:rsid w:val="000A44EB"/>
    <w:rsid w:val="000A5CA4"/>
    <w:rsid w:val="000A66B9"/>
    <w:rsid w:val="000B234B"/>
    <w:rsid w:val="000B2424"/>
    <w:rsid w:val="000B2B84"/>
    <w:rsid w:val="000B4AAF"/>
    <w:rsid w:val="000B5C65"/>
    <w:rsid w:val="000B5E16"/>
    <w:rsid w:val="000C1627"/>
    <w:rsid w:val="000C3149"/>
    <w:rsid w:val="000C66E8"/>
    <w:rsid w:val="000C7A07"/>
    <w:rsid w:val="000D0E47"/>
    <w:rsid w:val="000D1622"/>
    <w:rsid w:val="000D2C5D"/>
    <w:rsid w:val="000D4481"/>
    <w:rsid w:val="000D4756"/>
    <w:rsid w:val="000D4A08"/>
    <w:rsid w:val="000E3814"/>
    <w:rsid w:val="000E5C2C"/>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31991"/>
    <w:rsid w:val="00132B09"/>
    <w:rsid w:val="0013632E"/>
    <w:rsid w:val="00141519"/>
    <w:rsid w:val="00143E22"/>
    <w:rsid w:val="00146129"/>
    <w:rsid w:val="001464C2"/>
    <w:rsid w:val="00151160"/>
    <w:rsid w:val="00156B2B"/>
    <w:rsid w:val="00160E94"/>
    <w:rsid w:val="00161005"/>
    <w:rsid w:val="00161710"/>
    <w:rsid w:val="00161B0C"/>
    <w:rsid w:val="001662F3"/>
    <w:rsid w:val="00166A2B"/>
    <w:rsid w:val="0016749E"/>
    <w:rsid w:val="0017353D"/>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C0914"/>
    <w:rsid w:val="001C0B71"/>
    <w:rsid w:val="001C1514"/>
    <w:rsid w:val="001C7B60"/>
    <w:rsid w:val="001D6BFA"/>
    <w:rsid w:val="001D72F2"/>
    <w:rsid w:val="001D7CFD"/>
    <w:rsid w:val="001E092E"/>
    <w:rsid w:val="001E176D"/>
    <w:rsid w:val="001E33C2"/>
    <w:rsid w:val="001E391C"/>
    <w:rsid w:val="001E40F9"/>
    <w:rsid w:val="001E7D09"/>
    <w:rsid w:val="001F3D84"/>
    <w:rsid w:val="001F4802"/>
    <w:rsid w:val="001F6DAD"/>
    <w:rsid w:val="001F7884"/>
    <w:rsid w:val="001F7BA6"/>
    <w:rsid w:val="002011E4"/>
    <w:rsid w:val="0020217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5750"/>
    <w:rsid w:val="0027048A"/>
    <w:rsid w:val="00270A4D"/>
    <w:rsid w:val="0027289D"/>
    <w:rsid w:val="00281722"/>
    <w:rsid w:val="002817D6"/>
    <w:rsid w:val="002838B4"/>
    <w:rsid w:val="0028486B"/>
    <w:rsid w:val="002874A5"/>
    <w:rsid w:val="0029445B"/>
    <w:rsid w:val="002A0823"/>
    <w:rsid w:val="002A0A75"/>
    <w:rsid w:val="002A0AD0"/>
    <w:rsid w:val="002A0FF6"/>
    <w:rsid w:val="002A11BA"/>
    <w:rsid w:val="002A1C83"/>
    <w:rsid w:val="002A5905"/>
    <w:rsid w:val="002B0E58"/>
    <w:rsid w:val="002B2CF5"/>
    <w:rsid w:val="002B482B"/>
    <w:rsid w:val="002B4A39"/>
    <w:rsid w:val="002B5D3A"/>
    <w:rsid w:val="002B69CC"/>
    <w:rsid w:val="002C2AC4"/>
    <w:rsid w:val="002C550F"/>
    <w:rsid w:val="002C7441"/>
    <w:rsid w:val="002D199A"/>
    <w:rsid w:val="002D1BBB"/>
    <w:rsid w:val="002D498B"/>
    <w:rsid w:val="002E0C6B"/>
    <w:rsid w:val="002E4876"/>
    <w:rsid w:val="002E4F1A"/>
    <w:rsid w:val="002E7EBA"/>
    <w:rsid w:val="002F022B"/>
    <w:rsid w:val="002F44AC"/>
    <w:rsid w:val="002F6FB8"/>
    <w:rsid w:val="002F7E63"/>
    <w:rsid w:val="00301603"/>
    <w:rsid w:val="00304096"/>
    <w:rsid w:val="00314D7E"/>
    <w:rsid w:val="0031525D"/>
    <w:rsid w:val="00316993"/>
    <w:rsid w:val="003206DB"/>
    <w:rsid w:val="00320CFF"/>
    <w:rsid w:val="00320E08"/>
    <w:rsid w:val="0032274A"/>
    <w:rsid w:val="00322801"/>
    <w:rsid w:val="00322CE4"/>
    <w:rsid w:val="00322E28"/>
    <w:rsid w:val="003236C6"/>
    <w:rsid w:val="0032467E"/>
    <w:rsid w:val="00330A56"/>
    <w:rsid w:val="00330F86"/>
    <w:rsid w:val="003358B3"/>
    <w:rsid w:val="00335FF4"/>
    <w:rsid w:val="003360CC"/>
    <w:rsid w:val="0034297F"/>
    <w:rsid w:val="00344740"/>
    <w:rsid w:val="00346A39"/>
    <w:rsid w:val="00347236"/>
    <w:rsid w:val="00350166"/>
    <w:rsid w:val="00350383"/>
    <w:rsid w:val="00352A13"/>
    <w:rsid w:val="00354310"/>
    <w:rsid w:val="00354CAC"/>
    <w:rsid w:val="00355BDA"/>
    <w:rsid w:val="003631BC"/>
    <w:rsid w:val="0036434A"/>
    <w:rsid w:val="003643B2"/>
    <w:rsid w:val="00366DD7"/>
    <w:rsid w:val="00370EEB"/>
    <w:rsid w:val="00376B64"/>
    <w:rsid w:val="0038163A"/>
    <w:rsid w:val="00382389"/>
    <w:rsid w:val="00390531"/>
    <w:rsid w:val="0039389D"/>
    <w:rsid w:val="003948A9"/>
    <w:rsid w:val="00395AC0"/>
    <w:rsid w:val="00395DDA"/>
    <w:rsid w:val="003A180D"/>
    <w:rsid w:val="003A26AD"/>
    <w:rsid w:val="003A2B1F"/>
    <w:rsid w:val="003A34EC"/>
    <w:rsid w:val="003A420C"/>
    <w:rsid w:val="003A5D37"/>
    <w:rsid w:val="003A6F7F"/>
    <w:rsid w:val="003B09DD"/>
    <w:rsid w:val="003B0E15"/>
    <w:rsid w:val="003B1DE2"/>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E6941"/>
    <w:rsid w:val="003F0F82"/>
    <w:rsid w:val="003F2A6C"/>
    <w:rsid w:val="003F7D6D"/>
    <w:rsid w:val="00402C57"/>
    <w:rsid w:val="00403F7F"/>
    <w:rsid w:val="00404636"/>
    <w:rsid w:val="00412B56"/>
    <w:rsid w:val="004174C4"/>
    <w:rsid w:val="004226A1"/>
    <w:rsid w:val="00424B8F"/>
    <w:rsid w:val="004273AC"/>
    <w:rsid w:val="0043226A"/>
    <w:rsid w:val="0043245D"/>
    <w:rsid w:val="004354B9"/>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4F54"/>
    <w:rsid w:val="00465754"/>
    <w:rsid w:val="00466EE0"/>
    <w:rsid w:val="004701B0"/>
    <w:rsid w:val="004702F3"/>
    <w:rsid w:val="00472FC4"/>
    <w:rsid w:val="00474CA0"/>
    <w:rsid w:val="00475B1E"/>
    <w:rsid w:val="00477272"/>
    <w:rsid w:val="00481FAC"/>
    <w:rsid w:val="00482105"/>
    <w:rsid w:val="00486720"/>
    <w:rsid w:val="0049111C"/>
    <w:rsid w:val="004911D4"/>
    <w:rsid w:val="00491A0B"/>
    <w:rsid w:val="00493323"/>
    <w:rsid w:val="00496918"/>
    <w:rsid w:val="004A193D"/>
    <w:rsid w:val="004A36FF"/>
    <w:rsid w:val="004A470E"/>
    <w:rsid w:val="004A523A"/>
    <w:rsid w:val="004A58CF"/>
    <w:rsid w:val="004A5EB8"/>
    <w:rsid w:val="004A68DD"/>
    <w:rsid w:val="004B1057"/>
    <w:rsid w:val="004B676C"/>
    <w:rsid w:val="004C0D24"/>
    <w:rsid w:val="004C10A0"/>
    <w:rsid w:val="004C33B5"/>
    <w:rsid w:val="004C3BCA"/>
    <w:rsid w:val="004C61FF"/>
    <w:rsid w:val="004D2929"/>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370F"/>
    <w:rsid w:val="0052531C"/>
    <w:rsid w:val="005253DB"/>
    <w:rsid w:val="00525536"/>
    <w:rsid w:val="00526046"/>
    <w:rsid w:val="00531D89"/>
    <w:rsid w:val="00534F4E"/>
    <w:rsid w:val="00535D24"/>
    <w:rsid w:val="00537234"/>
    <w:rsid w:val="00537331"/>
    <w:rsid w:val="00543927"/>
    <w:rsid w:val="00544232"/>
    <w:rsid w:val="005448F5"/>
    <w:rsid w:val="00547023"/>
    <w:rsid w:val="005474C6"/>
    <w:rsid w:val="00547699"/>
    <w:rsid w:val="005504BA"/>
    <w:rsid w:val="005524E4"/>
    <w:rsid w:val="00552641"/>
    <w:rsid w:val="00555D1F"/>
    <w:rsid w:val="00556604"/>
    <w:rsid w:val="00564DF2"/>
    <w:rsid w:val="00573C83"/>
    <w:rsid w:val="00574734"/>
    <w:rsid w:val="00574BD7"/>
    <w:rsid w:val="005812D3"/>
    <w:rsid w:val="0058186D"/>
    <w:rsid w:val="005839BC"/>
    <w:rsid w:val="00584CA3"/>
    <w:rsid w:val="00585DAD"/>
    <w:rsid w:val="005873B0"/>
    <w:rsid w:val="00590476"/>
    <w:rsid w:val="00594139"/>
    <w:rsid w:val="005A3DBB"/>
    <w:rsid w:val="005A65BF"/>
    <w:rsid w:val="005B0AA3"/>
    <w:rsid w:val="005B0BDF"/>
    <w:rsid w:val="005B15EC"/>
    <w:rsid w:val="005B1D59"/>
    <w:rsid w:val="005B274D"/>
    <w:rsid w:val="005C3070"/>
    <w:rsid w:val="005C3456"/>
    <w:rsid w:val="005C3DDE"/>
    <w:rsid w:val="005C465A"/>
    <w:rsid w:val="005C691D"/>
    <w:rsid w:val="005C713F"/>
    <w:rsid w:val="005C7422"/>
    <w:rsid w:val="005D2501"/>
    <w:rsid w:val="005D2733"/>
    <w:rsid w:val="005D2A8C"/>
    <w:rsid w:val="005D4726"/>
    <w:rsid w:val="005E218F"/>
    <w:rsid w:val="005E2895"/>
    <w:rsid w:val="005E342A"/>
    <w:rsid w:val="005E743C"/>
    <w:rsid w:val="005F0772"/>
    <w:rsid w:val="005F1D24"/>
    <w:rsid w:val="005F2CB4"/>
    <w:rsid w:val="006002BA"/>
    <w:rsid w:val="00600BEB"/>
    <w:rsid w:val="0060157C"/>
    <w:rsid w:val="006015AE"/>
    <w:rsid w:val="00602BC8"/>
    <w:rsid w:val="00602D0B"/>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525CA"/>
    <w:rsid w:val="00653C44"/>
    <w:rsid w:val="00655B9A"/>
    <w:rsid w:val="00657A5D"/>
    <w:rsid w:val="00657E89"/>
    <w:rsid w:val="006665BD"/>
    <w:rsid w:val="006676C8"/>
    <w:rsid w:val="0067066A"/>
    <w:rsid w:val="00671900"/>
    <w:rsid w:val="006722C3"/>
    <w:rsid w:val="0067393D"/>
    <w:rsid w:val="006779AA"/>
    <w:rsid w:val="00677D51"/>
    <w:rsid w:val="0068043F"/>
    <w:rsid w:val="0068524E"/>
    <w:rsid w:val="006858AE"/>
    <w:rsid w:val="00686D09"/>
    <w:rsid w:val="00686DBA"/>
    <w:rsid w:val="00695048"/>
    <w:rsid w:val="00695607"/>
    <w:rsid w:val="00695F3B"/>
    <w:rsid w:val="006A1043"/>
    <w:rsid w:val="006A3BC3"/>
    <w:rsid w:val="006A7E31"/>
    <w:rsid w:val="006B0156"/>
    <w:rsid w:val="006B2DAB"/>
    <w:rsid w:val="006B503C"/>
    <w:rsid w:val="006C01D5"/>
    <w:rsid w:val="006C160D"/>
    <w:rsid w:val="006C236A"/>
    <w:rsid w:val="006C4DB0"/>
    <w:rsid w:val="006C616F"/>
    <w:rsid w:val="006D1B64"/>
    <w:rsid w:val="006D4017"/>
    <w:rsid w:val="006D455B"/>
    <w:rsid w:val="006D54F9"/>
    <w:rsid w:val="006D7287"/>
    <w:rsid w:val="006D7F55"/>
    <w:rsid w:val="006E33EE"/>
    <w:rsid w:val="006E6170"/>
    <w:rsid w:val="006E79FE"/>
    <w:rsid w:val="006F1EBD"/>
    <w:rsid w:val="006F2FFF"/>
    <w:rsid w:val="006F38F6"/>
    <w:rsid w:val="006F504F"/>
    <w:rsid w:val="006F535E"/>
    <w:rsid w:val="006F5CEA"/>
    <w:rsid w:val="006F6572"/>
    <w:rsid w:val="006F7130"/>
    <w:rsid w:val="00701A46"/>
    <w:rsid w:val="007069BC"/>
    <w:rsid w:val="00706A71"/>
    <w:rsid w:val="0070739C"/>
    <w:rsid w:val="0070793C"/>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C91"/>
    <w:rsid w:val="00762CE5"/>
    <w:rsid w:val="00770963"/>
    <w:rsid w:val="00771DA9"/>
    <w:rsid w:val="00775107"/>
    <w:rsid w:val="007800C1"/>
    <w:rsid w:val="00783593"/>
    <w:rsid w:val="00787A9D"/>
    <w:rsid w:val="00794BDB"/>
    <w:rsid w:val="0079685D"/>
    <w:rsid w:val="007A7FAF"/>
    <w:rsid w:val="007B0A0C"/>
    <w:rsid w:val="007B0DAC"/>
    <w:rsid w:val="007B140B"/>
    <w:rsid w:val="007B5376"/>
    <w:rsid w:val="007B5B17"/>
    <w:rsid w:val="007C48F0"/>
    <w:rsid w:val="007C6A08"/>
    <w:rsid w:val="007D6927"/>
    <w:rsid w:val="007D6A63"/>
    <w:rsid w:val="007E016B"/>
    <w:rsid w:val="007E0862"/>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8D0"/>
    <w:rsid w:val="00856D73"/>
    <w:rsid w:val="00857674"/>
    <w:rsid w:val="0086026C"/>
    <w:rsid w:val="0086652D"/>
    <w:rsid w:val="00870DEE"/>
    <w:rsid w:val="00870F66"/>
    <w:rsid w:val="008722A5"/>
    <w:rsid w:val="0087742B"/>
    <w:rsid w:val="00877C20"/>
    <w:rsid w:val="00882A5B"/>
    <w:rsid w:val="00882C08"/>
    <w:rsid w:val="00882FEE"/>
    <w:rsid w:val="00883216"/>
    <w:rsid w:val="008871A3"/>
    <w:rsid w:val="00892576"/>
    <w:rsid w:val="0089402D"/>
    <w:rsid w:val="00895062"/>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56A3"/>
    <w:rsid w:val="008D6299"/>
    <w:rsid w:val="008D6B45"/>
    <w:rsid w:val="008D72E6"/>
    <w:rsid w:val="008E128E"/>
    <w:rsid w:val="008E28D0"/>
    <w:rsid w:val="008E693B"/>
    <w:rsid w:val="008E7BEB"/>
    <w:rsid w:val="008F11C2"/>
    <w:rsid w:val="008F1675"/>
    <w:rsid w:val="008F26A9"/>
    <w:rsid w:val="008F515B"/>
    <w:rsid w:val="009012E0"/>
    <w:rsid w:val="009016AD"/>
    <w:rsid w:val="00901D22"/>
    <w:rsid w:val="0090375F"/>
    <w:rsid w:val="00903C8D"/>
    <w:rsid w:val="009047F8"/>
    <w:rsid w:val="00907435"/>
    <w:rsid w:val="009106E6"/>
    <w:rsid w:val="00911C7C"/>
    <w:rsid w:val="00915DCD"/>
    <w:rsid w:val="009237F8"/>
    <w:rsid w:val="00926547"/>
    <w:rsid w:val="009338A7"/>
    <w:rsid w:val="00936345"/>
    <w:rsid w:val="009410D9"/>
    <w:rsid w:val="0094434C"/>
    <w:rsid w:val="0095185D"/>
    <w:rsid w:val="00952078"/>
    <w:rsid w:val="00954DE1"/>
    <w:rsid w:val="0095686C"/>
    <w:rsid w:val="00967FF8"/>
    <w:rsid w:val="009700A0"/>
    <w:rsid w:val="009731C7"/>
    <w:rsid w:val="00974BC3"/>
    <w:rsid w:val="00980EB9"/>
    <w:rsid w:val="0098234E"/>
    <w:rsid w:val="00983690"/>
    <w:rsid w:val="00983AB6"/>
    <w:rsid w:val="00983ADB"/>
    <w:rsid w:val="009864FE"/>
    <w:rsid w:val="009866CD"/>
    <w:rsid w:val="009933D3"/>
    <w:rsid w:val="0099708B"/>
    <w:rsid w:val="009A0089"/>
    <w:rsid w:val="009A1156"/>
    <w:rsid w:val="009A14DB"/>
    <w:rsid w:val="009A2C95"/>
    <w:rsid w:val="009A424A"/>
    <w:rsid w:val="009A5C5E"/>
    <w:rsid w:val="009A6175"/>
    <w:rsid w:val="009A6BC0"/>
    <w:rsid w:val="009B307C"/>
    <w:rsid w:val="009C5518"/>
    <w:rsid w:val="009C76B8"/>
    <w:rsid w:val="009D166E"/>
    <w:rsid w:val="009D36F4"/>
    <w:rsid w:val="009D5574"/>
    <w:rsid w:val="009E2E21"/>
    <w:rsid w:val="009E2F54"/>
    <w:rsid w:val="009E43D1"/>
    <w:rsid w:val="009E5E74"/>
    <w:rsid w:val="009F0BF0"/>
    <w:rsid w:val="009F2F61"/>
    <w:rsid w:val="00A00D84"/>
    <w:rsid w:val="00A04559"/>
    <w:rsid w:val="00A04AE5"/>
    <w:rsid w:val="00A07060"/>
    <w:rsid w:val="00A1081B"/>
    <w:rsid w:val="00A20525"/>
    <w:rsid w:val="00A21D76"/>
    <w:rsid w:val="00A22EB6"/>
    <w:rsid w:val="00A23671"/>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CA0"/>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0026"/>
    <w:rsid w:val="00AB14AE"/>
    <w:rsid w:val="00AB49B7"/>
    <w:rsid w:val="00AC49C4"/>
    <w:rsid w:val="00AC4A95"/>
    <w:rsid w:val="00AD0880"/>
    <w:rsid w:val="00AD1347"/>
    <w:rsid w:val="00AD1DFC"/>
    <w:rsid w:val="00AD29BD"/>
    <w:rsid w:val="00AD2A85"/>
    <w:rsid w:val="00AD2B46"/>
    <w:rsid w:val="00AD2BDF"/>
    <w:rsid w:val="00AD4954"/>
    <w:rsid w:val="00AE29B5"/>
    <w:rsid w:val="00AE4384"/>
    <w:rsid w:val="00AE4967"/>
    <w:rsid w:val="00AF0863"/>
    <w:rsid w:val="00AF2C95"/>
    <w:rsid w:val="00AF2DC3"/>
    <w:rsid w:val="00AF4040"/>
    <w:rsid w:val="00B03E75"/>
    <w:rsid w:val="00B0544C"/>
    <w:rsid w:val="00B054EE"/>
    <w:rsid w:val="00B07667"/>
    <w:rsid w:val="00B11CEA"/>
    <w:rsid w:val="00B14846"/>
    <w:rsid w:val="00B16C87"/>
    <w:rsid w:val="00B17C8A"/>
    <w:rsid w:val="00B200CC"/>
    <w:rsid w:val="00B20200"/>
    <w:rsid w:val="00B21E89"/>
    <w:rsid w:val="00B235A1"/>
    <w:rsid w:val="00B2791B"/>
    <w:rsid w:val="00B30942"/>
    <w:rsid w:val="00B35B8C"/>
    <w:rsid w:val="00B366D4"/>
    <w:rsid w:val="00B37305"/>
    <w:rsid w:val="00B423D6"/>
    <w:rsid w:val="00B43AF1"/>
    <w:rsid w:val="00B45129"/>
    <w:rsid w:val="00B468FE"/>
    <w:rsid w:val="00B515CB"/>
    <w:rsid w:val="00B61D6E"/>
    <w:rsid w:val="00B66088"/>
    <w:rsid w:val="00B6694C"/>
    <w:rsid w:val="00B722B7"/>
    <w:rsid w:val="00B75862"/>
    <w:rsid w:val="00B765E2"/>
    <w:rsid w:val="00B76914"/>
    <w:rsid w:val="00B7716A"/>
    <w:rsid w:val="00B81FCC"/>
    <w:rsid w:val="00B82E35"/>
    <w:rsid w:val="00B840CD"/>
    <w:rsid w:val="00B933B4"/>
    <w:rsid w:val="00B9620A"/>
    <w:rsid w:val="00B9725B"/>
    <w:rsid w:val="00B97442"/>
    <w:rsid w:val="00B9750E"/>
    <w:rsid w:val="00B977E8"/>
    <w:rsid w:val="00BA0630"/>
    <w:rsid w:val="00BA082C"/>
    <w:rsid w:val="00BA31F8"/>
    <w:rsid w:val="00BA4024"/>
    <w:rsid w:val="00BA40B8"/>
    <w:rsid w:val="00BA4E98"/>
    <w:rsid w:val="00BA523F"/>
    <w:rsid w:val="00BA5B95"/>
    <w:rsid w:val="00BB0280"/>
    <w:rsid w:val="00BB0F4D"/>
    <w:rsid w:val="00BB493F"/>
    <w:rsid w:val="00BB528D"/>
    <w:rsid w:val="00BC48A5"/>
    <w:rsid w:val="00BC6851"/>
    <w:rsid w:val="00BD206E"/>
    <w:rsid w:val="00BD23D9"/>
    <w:rsid w:val="00BD4372"/>
    <w:rsid w:val="00BD4D35"/>
    <w:rsid w:val="00BD6384"/>
    <w:rsid w:val="00BD6D2D"/>
    <w:rsid w:val="00BE105C"/>
    <w:rsid w:val="00BE1450"/>
    <w:rsid w:val="00BE1B4B"/>
    <w:rsid w:val="00BE2345"/>
    <w:rsid w:val="00BE2DA7"/>
    <w:rsid w:val="00BE4937"/>
    <w:rsid w:val="00BE6242"/>
    <w:rsid w:val="00BE7FA5"/>
    <w:rsid w:val="00BF1BDF"/>
    <w:rsid w:val="00BF2244"/>
    <w:rsid w:val="00BF4FC8"/>
    <w:rsid w:val="00C0253E"/>
    <w:rsid w:val="00C060BC"/>
    <w:rsid w:val="00C06E47"/>
    <w:rsid w:val="00C11B49"/>
    <w:rsid w:val="00C17AB2"/>
    <w:rsid w:val="00C20358"/>
    <w:rsid w:val="00C20672"/>
    <w:rsid w:val="00C220E8"/>
    <w:rsid w:val="00C231D4"/>
    <w:rsid w:val="00C2608D"/>
    <w:rsid w:val="00C30C26"/>
    <w:rsid w:val="00C31169"/>
    <w:rsid w:val="00C368BE"/>
    <w:rsid w:val="00C44D72"/>
    <w:rsid w:val="00C45FF7"/>
    <w:rsid w:val="00C477B9"/>
    <w:rsid w:val="00C546FE"/>
    <w:rsid w:val="00C60EE4"/>
    <w:rsid w:val="00C6204E"/>
    <w:rsid w:val="00C62B60"/>
    <w:rsid w:val="00C634A3"/>
    <w:rsid w:val="00C70086"/>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2DDD"/>
    <w:rsid w:val="00CB6BAD"/>
    <w:rsid w:val="00CB6C29"/>
    <w:rsid w:val="00CB7F7B"/>
    <w:rsid w:val="00CC1EEB"/>
    <w:rsid w:val="00CC1F30"/>
    <w:rsid w:val="00CC38A1"/>
    <w:rsid w:val="00CC6610"/>
    <w:rsid w:val="00CD0EC1"/>
    <w:rsid w:val="00CD2EB5"/>
    <w:rsid w:val="00CD555D"/>
    <w:rsid w:val="00CE164A"/>
    <w:rsid w:val="00CE1B21"/>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4D4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48AE"/>
    <w:rsid w:val="00D74F65"/>
    <w:rsid w:val="00D756BA"/>
    <w:rsid w:val="00D76191"/>
    <w:rsid w:val="00D768B7"/>
    <w:rsid w:val="00D7698F"/>
    <w:rsid w:val="00D809DC"/>
    <w:rsid w:val="00D817EC"/>
    <w:rsid w:val="00D82E4D"/>
    <w:rsid w:val="00D831FF"/>
    <w:rsid w:val="00D833A4"/>
    <w:rsid w:val="00D85FEA"/>
    <w:rsid w:val="00D87D0E"/>
    <w:rsid w:val="00D9017B"/>
    <w:rsid w:val="00D904F2"/>
    <w:rsid w:val="00D917CF"/>
    <w:rsid w:val="00D920B9"/>
    <w:rsid w:val="00D92B61"/>
    <w:rsid w:val="00D94421"/>
    <w:rsid w:val="00D95FD3"/>
    <w:rsid w:val="00DA3318"/>
    <w:rsid w:val="00DA43D6"/>
    <w:rsid w:val="00DA5CED"/>
    <w:rsid w:val="00DA7918"/>
    <w:rsid w:val="00DB1052"/>
    <w:rsid w:val="00DB316D"/>
    <w:rsid w:val="00DB3505"/>
    <w:rsid w:val="00DB47FE"/>
    <w:rsid w:val="00DB4B16"/>
    <w:rsid w:val="00DB6894"/>
    <w:rsid w:val="00DB6A66"/>
    <w:rsid w:val="00DC1463"/>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1AE9"/>
    <w:rsid w:val="00E02F2F"/>
    <w:rsid w:val="00E044C4"/>
    <w:rsid w:val="00E065E3"/>
    <w:rsid w:val="00E0737D"/>
    <w:rsid w:val="00E0757C"/>
    <w:rsid w:val="00E108DF"/>
    <w:rsid w:val="00E12914"/>
    <w:rsid w:val="00E15308"/>
    <w:rsid w:val="00E15934"/>
    <w:rsid w:val="00E171CA"/>
    <w:rsid w:val="00E17C79"/>
    <w:rsid w:val="00E33F67"/>
    <w:rsid w:val="00E3412D"/>
    <w:rsid w:val="00E35A9C"/>
    <w:rsid w:val="00E409EA"/>
    <w:rsid w:val="00E428AF"/>
    <w:rsid w:val="00E42E17"/>
    <w:rsid w:val="00E45E0D"/>
    <w:rsid w:val="00E4728B"/>
    <w:rsid w:val="00E47899"/>
    <w:rsid w:val="00E50489"/>
    <w:rsid w:val="00E51AA8"/>
    <w:rsid w:val="00E52427"/>
    <w:rsid w:val="00E52C3A"/>
    <w:rsid w:val="00E5685C"/>
    <w:rsid w:val="00E56860"/>
    <w:rsid w:val="00E56DA2"/>
    <w:rsid w:val="00E57BA4"/>
    <w:rsid w:val="00E60A23"/>
    <w:rsid w:val="00E63FF6"/>
    <w:rsid w:val="00E6462D"/>
    <w:rsid w:val="00E6594E"/>
    <w:rsid w:val="00E70C9D"/>
    <w:rsid w:val="00E72CB0"/>
    <w:rsid w:val="00E7410D"/>
    <w:rsid w:val="00E77097"/>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F36B1"/>
    <w:rsid w:val="00EF51A5"/>
    <w:rsid w:val="00EF6EF3"/>
    <w:rsid w:val="00F00C98"/>
    <w:rsid w:val="00F05DBB"/>
    <w:rsid w:val="00F07254"/>
    <w:rsid w:val="00F07BA0"/>
    <w:rsid w:val="00F10C2B"/>
    <w:rsid w:val="00F1362A"/>
    <w:rsid w:val="00F15900"/>
    <w:rsid w:val="00F15DD7"/>
    <w:rsid w:val="00F17DD1"/>
    <w:rsid w:val="00F219E8"/>
    <w:rsid w:val="00F256EC"/>
    <w:rsid w:val="00F30178"/>
    <w:rsid w:val="00F3146B"/>
    <w:rsid w:val="00F3198B"/>
    <w:rsid w:val="00F31CAC"/>
    <w:rsid w:val="00F35F14"/>
    <w:rsid w:val="00F41027"/>
    <w:rsid w:val="00F41EEC"/>
    <w:rsid w:val="00F423A2"/>
    <w:rsid w:val="00F42B6D"/>
    <w:rsid w:val="00F446E6"/>
    <w:rsid w:val="00F45F34"/>
    <w:rsid w:val="00F47E87"/>
    <w:rsid w:val="00F51BBD"/>
    <w:rsid w:val="00F52FD5"/>
    <w:rsid w:val="00F5303B"/>
    <w:rsid w:val="00F53BF6"/>
    <w:rsid w:val="00F60599"/>
    <w:rsid w:val="00F61D19"/>
    <w:rsid w:val="00F634F0"/>
    <w:rsid w:val="00F64411"/>
    <w:rsid w:val="00F66E15"/>
    <w:rsid w:val="00F71898"/>
    <w:rsid w:val="00F71B1A"/>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2F9D0"/>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CommentReference">
    <w:name w:val="annotation reference"/>
    <w:basedOn w:val="DefaultParagraphFont"/>
    <w:uiPriority w:val="99"/>
    <w:semiHidden/>
    <w:unhideWhenUsed/>
    <w:rsid w:val="007E016B"/>
    <w:rPr>
      <w:sz w:val="16"/>
      <w:szCs w:val="16"/>
    </w:rPr>
  </w:style>
  <w:style w:type="paragraph" w:styleId="CommentText">
    <w:name w:val="annotation text"/>
    <w:basedOn w:val="Normal"/>
    <w:link w:val="CommentTextChar"/>
    <w:uiPriority w:val="99"/>
    <w:semiHidden/>
    <w:unhideWhenUsed/>
    <w:rsid w:val="007E016B"/>
    <w:rPr>
      <w:sz w:val="20"/>
      <w:szCs w:val="20"/>
    </w:rPr>
  </w:style>
  <w:style w:type="character" w:customStyle="1" w:styleId="CommentTextChar">
    <w:name w:val="Comment Text Char"/>
    <w:basedOn w:val="DefaultParagraphFont"/>
    <w:link w:val="CommentText"/>
    <w:uiPriority w:val="99"/>
    <w:semiHidden/>
    <w:rsid w:val="007E016B"/>
    <w:rPr>
      <w:rFonts w:ascii="Times New Roman" w:hAnsi="Times New Roman"/>
      <w:lang w:val="es-PR" w:eastAsia="en-US"/>
    </w:rPr>
  </w:style>
  <w:style w:type="paragraph" w:styleId="CommentSubject">
    <w:name w:val="annotation subject"/>
    <w:basedOn w:val="CommentText"/>
    <w:next w:val="CommentText"/>
    <w:link w:val="CommentSubjectChar"/>
    <w:uiPriority w:val="99"/>
    <w:semiHidden/>
    <w:unhideWhenUsed/>
    <w:rsid w:val="007E016B"/>
    <w:rPr>
      <w:b/>
      <w:bCs/>
    </w:rPr>
  </w:style>
  <w:style w:type="character" w:customStyle="1" w:styleId="CommentSubjectChar">
    <w:name w:val="Comment Subject Char"/>
    <w:basedOn w:val="CommentTextChar"/>
    <w:link w:val="CommentSubject"/>
    <w:uiPriority w:val="99"/>
    <w:semiHidden/>
    <w:rsid w:val="007E016B"/>
    <w:rPr>
      <w:rFonts w:ascii="Times New Roman" w:hAnsi="Times New Roman"/>
      <w:b/>
      <w:bCs/>
      <w:lang w:val="es-P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97">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A814-42F9-4342-B1B5-1BB9E084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Informe Positivo P. del s. 295</vt:lpstr>
    </vt:vector>
  </TitlesOfParts>
  <Company>Asamblea Legislativa</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Positivo P. del s. 295</dc:title>
  <dc:subject/>
  <dc:creator>Comisión de recreación y deportes</dc:creator>
  <cp:keywords/>
  <cp:lastModifiedBy>Janelle Bonilla Ortiz</cp:lastModifiedBy>
  <cp:revision>2</cp:revision>
  <cp:lastPrinted>2021-12-14T16:34:00Z</cp:lastPrinted>
  <dcterms:created xsi:type="dcterms:W3CDTF">2022-10-11T19:49:00Z</dcterms:created>
  <dcterms:modified xsi:type="dcterms:W3CDTF">2022-10-11T19:49:00Z</dcterms:modified>
</cp:coreProperties>
</file>