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481FA" w14:textId="77777777" w:rsidR="002670C1" w:rsidRPr="00A404AD" w:rsidRDefault="002670C1" w:rsidP="002670C1">
      <w:pPr>
        <w:jc w:val="center"/>
        <w:rPr>
          <w:rFonts w:ascii="Book Antiqua" w:hAnsi="Book Antiqua"/>
          <w:b/>
          <w:sz w:val="28"/>
          <w:szCs w:val="28"/>
          <w:lang w:val="es-ES_tradnl"/>
        </w:rPr>
      </w:pPr>
      <w:r w:rsidRPr="00A404AD">
        <w:rPr>
          <w:rFonts w:ascii="Book Antiqua" w:hAnsi="Book Antiqua"/>
          <w:b/>
          <w:sz w:val="28"/>
          <w:szCs w:val="28"/>
          <w:lang w:val="es-ES_tradnl"/>
        </w:rPr>
        <w:t>ESTADO LIBRE ASOCIADO DE PUERTO RICO</w:t>
      </w:r>
    </w:p>
    <w:p w14:paraId="388AFF34" w14:textId="77777777" w:rsidR="002670C1" w:rsidRPr="00A404AD" w:rsidRDefault="002670C1" w:rsidP="002670C1">
      <w:pPr>
        <w:tabs>
          <w:tab w:val="left" w:pos="5080"/>
        </w:tabs>
        <w:jc w:val="center"/>
        <w:rPr>
          <w:rFonts w:ascii="Book Antiqua" w:hAnsi="Book Antiqua"/>
          <w:lang w:val="es-ES_tradnl"/>
        </w:rPr>
      </w:pPr>
    </w:p>
    <w:p w14:paraId="476D4E40" w14:textId="77777777" w:rsidR="002670C1" w:rsidRPr="00A404AD" w:rsidRDefault="00445CFE" w:rsidP="00632DBA">
      <w:pPr>
        <w:pStyle w:val="Title2"/>
        <w:tabs>
          <w:tab w:val="clear" w:pos="7776"/>
          <w:tab w:val="clear" w:pos="7848"/>
          <w:tab w:val="right" w:pos="8640"/>
          <w:tab w:val="left" w:pos="9180"/>
        </w:tabs>
        <w:rPr>
          <w:rFonts w:ascii="Book Antiqua" w:hAnsi="Book Antiqua"/>
          <w:szCs w:val="24"/>
          <w:lang w:val="es-ES_tradnl"/>
        </w:rPr>
      </w:pPr>
      <w:r>
        <w:rPr>
          <w:rFonts w:ascii="Book Antiqua" w:hAnsi="Book Antiqua"/>
          <w:szCs w:val="24"/>
          <w:lang w:val="es-ES_tradnl"/>
        </w:rPr>
        <w:t>19n</w:t>
      </w:r>
      <w:r w:rsidR="002670C1" w:rsidRPr="00A404AD">
        <w:rPr>
          <w:rFonts w:ascii="Book Antiqua" w:hAnsi="Book Antiqua"/>
          <w:szCs w:val="24"/>
          <w:lang w:val="es-ES_tradnl"/>
        </w:rPr>
        <w:t>a. Asamblea</w:t>
      </w:r>
      <w:r w:rsidR="002670C1" w:rsidRPr="00A404AD">
        <w:rPr>
          <w:rFonts w:ascii="Book Antiqua" w:hAnsi="Book Antiqua"/>
          <w:szCs w:val="24"/>
          <w:lang w:val="es-ES_tradnl"/>
        </w:rPr>
        <w:tab/>
        <w:t xml:space="preserve">    </w:t>
      </w:r>
      <w:r>
        <w:rPr>
          <w:rFonts w:ascii="Book Antiqua" w:hAnsi="Book Antiqua"/>
          <w:szCs w:val="24"/>
          <w:lang w:val="es-ES_tradnl"/>
        </w:rPr>
        <w:t xml:space="preserve">       </w:t>
      </w:r>
      <w:r w:rsidR="00632DBA">
        <w:rPr>
          <w:rFonts w:ascii="Book Antiqua" w:hAnsi="Book Antiqua"/>
          <w:szCs w:val="24"/>
          <w:lang w:val="es-ES_tradnl"/>
        </w:rPr>
        <w:t xml:space="preserve">  </w:t>
      </w:r>
      <w:r>
        <w:rPr>
          <w:rFonts w:ascii="Book Antiqua" w:hAnsi="Book Antiqua"/>
          <w:szCs w:val="24"/>
          <w:lang w:val="es-ES_tradnl"/>
        </w:rPr>
        <w:t>1r</w:t>
      </w:r>
      <w:r w:rsidR="002670C1" w:rsidRPr="00A404AD">
        <w:rPr>
          <w:rFonts w:ascii="Book Antiqua" w:hAnsi="Book Antiqua"/>
          <w:szCs w:val="24"/>
          <w:lang w:val="es-ES_tradnl"/>
        </w:rPr>
        <w:t>a. Sesión</w:t>
      </w:r>
    </w:p>
    <w:p w14:paraId="475FB75B" w14:textId="77777777" w:rsidR="002670C1" w:rsidRPr="00A404AD" w:rsidRDefault="002670C1" w:rsidP="00632DBA">
      <w:pPr>
        <w:pStyle w:val="Title2"/>
        <w:tabs>
          <w:tab w:val="clear" w:pos="648"/>
          <w:tab w:val="left" w:pos="540"/>
          <w:tab w:val="left" w:pos="6930"/>
        </w:tabs>
        <w:rPr>
          <w:rFonts w:ascii="Book Antiqua" w:hAnsi="Book Antiqua"/>
          <w:szCs w:val="24"/>
          <w:lang w:val="es-ES_tradnl"/>
        </w:rPr>
      </w:pPr>
      <w:r w:rsidRPr="00A404AD">
        <w:rPr>
          <w:rFonts w:ascii="Book Antiqua" w:hAnsi="Book Antiqua"/>
          <w:szCs w:val="24"/>
          <w:lang w:val="es-ES_tradnl"/>
        </w:rPr>
        <w:tab/>
        <w:t>Legislativa</w:t>
      </w:r>
      <w:r w:rsidRPr="00A404AD">
        <w:rPr>
          <w:rFonts w:ascii="Book Antiqua" w:hAnsi="Book Antiqua"/>
          <w:szCs w:val="24"/>
          <w:lang w:val="es-ES_tradnl"/>
        </w:rPr>
        <w:tab/>
        <w:t xml:space="preserve">   </w:t>
      </w:r>
      <w:r w:rsidR="00632DBA">
        <w:rPr>
          <w:rFonts w:ascii="Book Antiqua" w:hAnsi="Book Antiqua"/>
          <w:szCs w:val="24"/>
          <w:lang w:val="es-ES_tradnl"/>
        </w:rPr>
        <w:t xml:space="preserve">       </w:t>
      </w:r>
      <w:r w:rsidRPr="00A404AD">
        <w:rPr>
          <w:rFonts w:ascii="Book Antiqua" w:hAnsi="Book Antiqua"/>
          <w:szCs w:val="24"/>
          <w:lang w:val="es-ES_tradnl"/>
        </w:rPr>
        <w:t xml:space="preserve"> </w:t>
      </w:r>
      <w:r w:rsidR="00632DBA">
        <w:rPr>
          <w:rFonts w:ascii="Book Antiqua" w:hAnsi="Book Antiqua"/>
          <w:szCs w:val="24"/>
          <w:lang w:val="es-ES_tradnl"/>
        </w:rPr>
        <w:t xml:space="preserve"> </w:t>
      </w:r>
      <w:r w:rsidRPr="00A404AD">
        <w:rPr>
          <w:rFonts w:ascii="Book Antiqua" w:hAnsi="Book Antiqua"/>
          <w:szCs w:val="24"/>
          <w:lang w:val="es-ES_tradnl"/>
        </w:rPr>
        <w:t>Ordinaria</w:t>
      </w:r>
    </w:p>
    <w:p w14:paraId="3E09EA30" w14:textId="77777777" w:rsidR="002670C1" w:rsidRPr="00A404AD" w:rsidRDefault="002670C1" w:rsidP="002670C1">
      <w:pPr>
        <w:rPr>
          <w:rFonts w:ascii="Book Antiqua" w:hAnsi="Book Antiqua"/>
          <w:lang w:val="es-ES_tradnl"/>
        </w:rPr>
      </w:pPr>
    </w:p>
    <w:p w14:paraId="1D69FBE5" w14:textId="77777777" w:rsidR="002670C1" w:rsidRPr="00A404AD" w:rsidRDefault="002670C1" w:rsidP="002670C1">
      <w:pPr>
        <w:rPr>
          <w:rFonts w:ascii="Book Antiqua" w:hAnsi="Book Antiqua"/>
          <w:lang w:val="es-ES_tradnl"/>
        </w:rPr>
      </w:pPr>
    </w:p>
    <w:p w14:paraId="05F14C79" w14:textId="77777777" w:rsidR="002670C1" w:rsidRPr="00A404AD" w:rsidRDefault="002670C1" w:rsidP="002670C1">
      <w:pPr>
        <w:jc w:val="center"/>
        <w:rPr>
          <w:rFonts w:ascii="Book Antiqua" w:hAnsi="Book Antiqua"/>
          <w:smallCaps/>
          <w:sz w:val="36"/>
          <w:szCs w:val="36"/>
          <w:lang w:val="es-PR"/>
        </w:rPr>
      </w:pPr>
      <w:r w:rsidRPr="00A404AD">
        <w:rPr>
          <w:rFonts w:ascii="Book Antiqua" w:hAnsi="Book Antiqua"/>
          <w:b/>
          <w:caps/>
          <w:sz w:val="36"/>
          <w:szCs w:val="36"/>
          <w:lang w:val="es-PR"/>
        </w:rPr>
        <w:t>CÁMARA DE REPRESENTANTES</w:t>
      </w:r>
    </w:p>
    <w:p w14:paraId="150F6DFD" w14:textId="77777777" w:rsidR="002670C1" w:rsidRPr="00A404AD" w:rsidRDefault="002670C1" w:rsidP="002670C1">
      <w:pPr>
        <w:jc w:val="center"/>
        <w:rPr>
          <w:rFonts w:ascii="Book Antiqua" w:hAnsi="Book Antiqua" w:cs="Tahoma"/>
          <w:b/>
          <w:sz w:val="20"/>
          <w:szCs w:val="20"/>
          <w:lang w:val="es-PR"/>
        </w:rPr>
      </w:pPr>
    </w:p>
    <w:p w14:paraId="0BFB46F3" w14:textId="77777777" w:rsidR="002670C1" w:rsidRPr="00A404AD" w:rsidRDefault="002670C1" w:rsidP="002670C1">
      <w:pPr>
        <w:jc w:val="center"/>
        <w:rPr>
          <w:rFonts w:ascii="Book Antiqua" w:hAnsi="Book Antiqua" w:cs="Tahoma"/>
          <w:b/>
          <w:sz w:val="20"/>
          <w:szCs w:val="20"/>
          <w:lang w:val="es-PR"/>
        </w:rPr>
      </w:pPr>
    </w:p>
    <w:p w14:paraId="41DD890E" w14:textId="77777777" w:rsidR="002670C1" w:rsidRPr="00A404AD" w:rsidRDefault="002670C1" w:rsidP="002670C1">
      <w:pPr>
        <w:jc w:val="center"/>
        <w:rPr>
          <w:rFonts w:ascii="Book Antiqua" w:hAnsi="Book Antiqua" w:cs="Tahoma"/>
          <w:b/>
          <w:sz w:val="52"/>
          <w:szCs w:val="52"/>
          <w:lang w:val="es-PR"/>
        </w:rPr>
      </w:pPr>
      <w:r w:rsidRPr="00A404AD">
        <w:rPr>
          <w:rFonts w:ascii="Book Antiqua" w:hAnsi="Book Antiqua" w:cs="Tahoma"/>
          <w:b/>
          <w:sz w:val="52"/>
          <w:szCs w:val="52"/>
          <w:lang w:val="es-PR"/>
        </w:rPr>
        <w:t xml:space="preserve">R. DE LA C. </w:t>
      </w:r>
      <w:r w:rsidR="00F04619">
        <w:rPr>
          <w:rFonts w:ascii="Book Antiqua" w:hAnsi="Book Antiqua" w:cs="Tahoma"/>
          <w:b/>
          <w:sz w:val="52"/>
          <w:szCs w:val="52"/>
          <w:lang w:val="es-PR"/>
        </w:rPr>
        <w:t>490</w:t>
      </w:r>
    </w:p>
    <w:p w14:paraId="6ADFC170" w14:textId="77777777" w:rsidR="002670C1" w:rsidRPr="00A404AD" w:rsidRDefault="002670C1" w:rsidP="002670C1">
      <w:pPr>
        <w:jc w:val="center"/>
        <w:rPr>
          <w:rFonts w:ascii="Book Antiqua" w:hAnsi="Book Antiqua" w:cs="Tahoma"/>
          <w:b/>
          <w:sz w:val="52"/>
          <w:szCs w:val="52"/>
          <w:lang w:val="es-PR"/>
        </w:rPr>
      </w:pPr>
    </w:p>
    <w:p w14:paraId="250CE059" w14:textId="77777777" w:rsidR="002670C1" w:rsidRPr="00A404AD" w:rsidRDefault="002670C1" w:rsidP="002670C1">
      <w:pPr>
        <w:jc w:val="center"/>
        <w:rPr>
          <w:rFonts w:ascii="Book Antiqua" w:hAnsi="Book Antiqua" w:cs="Tahoma"/>
          <w:b/>
          <w:sz w:val="28"/>
          <w:szCs w:val="28"/>
          <w:lang w:val="es-PR"/>
        </w:rPr>
      </w:pPr>
      <w:r w:rsidRPr="00A404AD">
        <w:rPr>
          <w:rFonts w:ascii="Book Antiqua" w:hAnsi="Book Antiqua" w:cs="Tahoma"/>
          <w:b/>
          <w:sz w:val="28"/>
          <w:szCs w:val="28"/>
          <w:lang w:val="es-PR"/>
        </w:rPr>
        <w:t>INFORME</w:t>
      </w:r>
      <w:r w:rsidR="00632DBA">
        <w:rPr>
          <w:rFonts w:ascii="Book Antiqua" w:hAnsi="Book Antiqua" w:cs="Tahoma"/>
          <w:b/>
          <w:sz w:val="28"/>
          <w:szCs w:val="28"/>
          <w:lang w:val="es-PR"/>
        </w:rPr>
        <w:t xml:space="preserve"> POSITIVO</w:t>
      </w:r>
    </w:p>
    <w:p w14:paraId="7A077724" w14:textId="77777777" w:rsidR="002670C1" w:rsidRPr="00A404AD" w:rsidRDefault="002670C1" w:rsidP="002670C1">
      <w:pPr>
        <w:jc w:val="center"/>
        <w:rPr>
          <w:rFonts w:ascii="Book Antiqua" w:hAnsi="Book Antiqua" w:cs="Tahoma"/>
          <w:b/>
          <w:sz w:val="28"/>
          <w:szCs w:val="28"/>
          <w:lang w:val="es-PR"/>
        </w:rPr>
      </w:pPr>
    </w:p>
    <w:p w14:paraId="0B72A4DB" w14:textId="171DAEB3" w:rsidR="002670C1" w:rsidRPr="00A404AD" w:rsidRDefault="002670C1" w:rsidP="002670C1">
      <w:pPr>
        <w:jc w:val="center"/>
        <w:rPr>
          <w:rFonts w:ascii="Book Antiqua" w:hAnsi="Book Antiqua" w:cs="Tahoma"/>
          <w:lang w:val="es-PR"/>
        </w:rPr>
      </w:pPr>
      <w:r w:rsidRPr="00A404AD">
        <w:rPr>
          <w:rFonts w:ascii="Book Antiqua" w:hAnsi="Book Antiqua" w:cs="Tahoma"/>
          <w:lang w:val="es-PR"/>
        </w:rPr>
        <w:t xml:space="preserve">  </w:t>
      </w:r>
      <w:r w:rsidR="00F4545C">
        <w:rPr>
          <w:rFonts w:ascii="Book Antiqua" w:hAnsi="Book Antiqua" w:cs="Tahoma"/>
          <w:lang w:val="es-PR"/>
        </w:rPr>
        <w:t>1 de septiembre</w:t>
      </w:r>
      <w:r w:rsidRPr="00C806AB">
        <w:rPr>
          <w:rFonts w:ascii="Book Antiqua" w:hAnsi="Book Antiqua" w:cs="Tahoma"/>
          <w:lang w:val="es-PR"/>
        </w:rPr>
        <w:t xml:space="preserve"> de </w:t>
      </w:r>
      <w:r w:rsidR="00445CFE" w:rsidRPr="00C806AB">
        <w:rPr>
          <w:rFonts w:ascii="Book Antiqua" w:hAnsi="Book Antiqua" w:cs="Tahoma"/>
          <w:lang w:val="es-PR"/>
        </w:rPr>
        <w:t>2021</w:t>
      </w:r>
    </w:p>
    <w:p w14:paraId="482B13F0" w14:textId="77777777" w:rsidR="002670C1" w:rsidRPr="00A404AD" w:rsidRDefault="002670C1" w:rsidP="002670C1">
      <w:pPr>
        <w:jc w:val="center"/>
        <w:rPr>
          <w:rFonts w:ascii="Book Antiqua" w:hAnsi="Book Antiqua" w:cs="Tahoma"/>
          <w:sz w:val="20"/>
          <w:szCs w:val="20"/>
          <w:lang w:val="es-PR"/>
        </w:rPr>
      </w:pPr>
    </w:p>
    <w:p w14:paraId="37A8C8BD" w14:textId="77777777" w:rsidR="002670C1" w:rsidRPr="00A404AD" w:rsidRDefault="002670C1" w:rsidP="002670C1">
      <w:pPr>
        <w:jc w:val="both"/>
        <w:rPr>
          <w:rFonts w:ascii="Book Antiqua" w:hAnsi="Book Antiqua" w:cs="Tahoma"/>
          <w:sz w:val="20"/>
          <w:szCs w:val="20"/>
          <w:lang w:val="es-PR"/>
        </w:rPr>
      </w:pPr>
    </w:p>
    <w:p w14:paraId="6129B960" w14:textId="77777777" w:rsidR="00F7017D" w:rsidRPr="00A404AD" w:rsidRDefault="002670C1" w:rsidP="002670C1">
      <w:pPr>
        <w:jc w:val="both"/>
        <w:rPr>
          <w:rFonts w:ascii="Book Antiqua" w:hAnsi="Book Antiqua" w:cs="Tahoma"/>
          <w:b/>
          <w:lang w:val="es-PR"/>
        </w:rPr>
      </w:pPr>
      <w:r w:rsidRPr="00A404AD">
        <w:rPr>
          <w:rFonts w:ascii="Book Antiqua" w:hAnsi="Book Antiqua" w:cs="Tahoma"/>
          <w:b/>
          <w:lang w:val="es-PR"/>
        </w:rPr>
        <w:t>A LA CÁMARA DE REPRESENTANTES DE PUERTO RICO:</w:t>
      </w:r>
    </w:p>
    <w:p w14:paraId="18B972FE" w14:textId="77777777" w:rsidR="002670C1" w:rsidRPr="00A404AD" w:rsidRDefault="002670C1" w:rsidP="002670C1">
      <w:pPr>
        <w:jc w:val="both"/>
        <w:rPr>
          <w:rFonts w:ascii="Book Antiqua" w:hAnsi="Book Antiqua" w:cs="Tahoma"/>
          <w:lang w:val="es-PR"/>
        </w:rPr>
      </w:pPr>
    </w:p>
    <w:p w14:paraId="1D7D28F5" w14:textId="77777777" w:rsidR="00A3042A" w:rsidRDefault="002670C1" w:rsidP="00F7017D">
      <w:pPr>
        <w:jc w:val="both"/>
        <w:rPr>
          <w:rFonts w:ascii="Book Antiqua" w:hAnsi="Book Antiqua" w:cs="Tahoma"/>
          <w:lang w:val="es-PR"/>
        </w:rPr>
      </w:pPr>
      <w:r w:rsidRPr="00A404AD">
        <w:rPr>
          <w:rFonts w:ascii="Book Antiqua" w:hAnsi="Book Antiqua" w:cs="Tahoma"/>
          <w:lang w:val="es-PR"/>
        </w:rPr>
        <w:tab/>
        <w:t>La Comisión de Asuntos Internos de la Cámara de Representantes del Estado Libre Asociado de Puerto Rico,</w:t>
      </w:r>
      <w:r w:rsidR="00476691">
        <w:rPr>
          <w:rFonts w:ascii="Book Antiqua" w:hAnsi="Book Antiqua" w:cs="Tahoma"/>
          <w:lang w:val="es-PR"/>
        </w:rPr>
        <w:t xml:space="preserve"> previo estudio y consideración</w:t>
      </w:r>
      <w:r w:rsidR="00CD5EE6">
        <w:rPr>
          <w:rFonts w:ascii="Book Antiqua" w:hAnsi="Book Antiqua" w:cs="Tahoma"/>
          <w:lang w:val="es-PR"/>
        </w:rPr>
        <w:t xml:space="preserve"> de la R.</w:t>
      </w:r>
      <w:r w:rsidR="00F7017D">
        <w:rPr>
          <w:rFonts w:ascii="Book Antiqua" w:hAnsi="Book Antiqua" w:cs="Tahoma"/>
          <w:lang w:val="es-PR"/>
        </w:rPr>
        <w:t xml:space="preserve"> </w:t>
      </w:r>
      <w:r w:rsidR="00CD5EE6">
        <w:rPr>
          <w:rFonts w:ascii="Book Antiqua" w:hAnsi="Book Antiqua" w:cs="Tahoma"/>
          <w:lang w:val="es-PR"/>
        </w:rPr>
        <w:t xml:space="preserve">de la C. </w:t>
      </w:r>
      <w:r w:rsidR="00F04619">
        <w:rPr>
          <w:rFonts w:ascii="Book Antiqua" w:hAnsi="Book Antiqua" w:cs="Tahoma"/>
          <w:lang w:val="es-PR"/>
        </w:rPr>
        <w:t>490</w:t>
      </w:r>
      <w:r w:rsidR="00F7017D">
        <w:rPr>
          <w:rFonts w:ascii="Book Antiqua" w:hAnsi="Book Antiqua" w:cs="Tahoma"/>
          <w:lang w:val="es-PR"/>
        </w:rPr>
        <w:t>,</w:t>
      </w:r>
      <w:r w:rsidR="00F84132">
        <w:rPr>
          <w:rFonts w:ascii="Book Antiqua" w:hAnsi="Book Antiqua" w:cs="Tahoma"/>
          <w:lang w:val="es-PR"/>
        </w:rPr>
        <w:t xml:space="preserve"> </w:t>
      </w:r>
      <w:r w:rsidR="00A3042A">
        <w:rPr>
          <w:rFonts w:ascii="Book Antiqua" w:hAnsi="Book Antiqua" w:cs="Tahoma"/>
          <w:lang w:val="es-PR"/>
        </w:rPr>
        <w:t>de la autoría de</w:t>
      </w:r>
      <w:r w:rsidR="00F7017D">
        <w:rPr>
          <w:rFonts w:ascii="Book Antiqua" w:hAnsi="Book Antiqua" w:cs="Tahoma"/>
          <w:lang w:val="es-PR"/>
        </w:rPr>
        <w:t xml:space="preserve"> </w:t>
      </w:r>
      <w:r w:rsidR="00A3042A">
        <w:rPr>
          <w:rFonts w:ascii="Book Antiqua" w:hAnsi="Book Antiqua" w:cs="Tahoma"/>
          <w:lang w:val="es-PR"/>
        </w:rPr>
        <w:t>l</w:t>
      </w:r>
      <w:r w:rsidR="00F7017D">
        <w:rPr>
          <w:rFonts w:ascii="Book Antiqua" w:hAnsi="Book Antiqua" w:cs="Tahoma"/>
          <w:lang w:val="es-PR"/>
        </w:rPr>
        <w:t>os</w:t>
      </w:r>
      <w:r w:rsidR="00A3042A">
        <w:rPr>
          <w:rFonts w:ascii="Book Antiqua" w:hAnsi="Book Antiqua" w:cs="Tahoma"/>
          <w:lang w:val="es-PR"/>
        </w:rPr>
        <w:t xml:space="preserve"> Representante</w:t>
      </w:r>
      <w:r w:rsidR="00F7017D">
        <w:rPr>
          <w:rFonts w:ascii="Book Antiqua" w:hAnsi="Book Antiqua" w:cs="Tahoma"/>
          <w:lang w:val="es-PR"/>
        </w:rPr>
        <w:t>s</w:t>
      </w:r>
      <w:r w:rsidR="00A3042A">
        <w:rPr>
          <w:rFonts w:ascii="Book Antiqua" w:hAnsi="Book Antiqua" w:cs="Tahoma"/>
          <w:lang w:val="es-PR"/>
        </w:rPr>
        <w:t xml:space="preserve"> </w:t>
      </w:r>
      <w:r w:rsidR="00F04619">
        <w:rPr>
          <w:rFonts w:ascii="Book Antiqua" w:hAnsi="Book Antiqua"/>
          <w:lang w:val="es-ES_tradnl"/>
        </w:rPr>
        <w:t>Márquez Reyes,</w:t>
      </w:r>
      <w:r w:rsidR="00F84132" w:rsidRPr="00F84132">
        <w:rPr>
          <w:rFonts w:ascii="Book Antiqua" w:hAnsi="Book Antiqua"/>
          <w:lang w:val="es-ES_tradnl"/>
        </w:rPr>
        <w:t xml:space="preserve"> </w:t>
      </w:r>
      <w:r w:rsidR="00F04619" w:rsidRPr="00F84132">
        <w:rPr>
          <w:rFonts w:ascii="Book Antiqua" w:hAnsi="Book Antiqua"/>
          <w:lang w:val="es-ES_tradnl"/>
        </w:rPr>
        <w:t>Nogales Molinelli</w:t>
      </w:r>
      <w:r w:rsidR="00F04619">
        <w:rPr>
          <w:rFonts w:ascii="Book Antiqua" w:hAnsi="Book Antiqua"/>
          <w:lang w:val="es-ES_tradnl"/>
        </w:rPr>
        <w:t xml:space="preserve">, </w:t>
      </w:r>
      <w:r w:rsidR="00F04619" w:rsidRPr="00F84132">
        <w:rPr>
          <w:rFonts w:ascii="Book Antiqua" w:hAnsi="Book Antiqua"/>
          <w:lang w:val="es-ES_tradnl"/>
        </w:rPr>
        <w:t>Hernández Montañez</w:t>
      </w:r>
      <w:r w:rsidR="00F04619">
        <w:rPr>
          <w:rFonts w:ascii="Book Antiqua" w:hAnsi="Book Antiqua" w:cs="Tahoma"/>
          <w:lang w:val="es-PR"/>
        </w:rPr>
        <w:t xml:space="preserve">, Matos García, Méndez Núñez, Márquez Lebrón, </w:t>
      </w:r>
      <w:r w:rsidR="00F84132" w:rsidRPr="00F84132">
        <w:rPr>
          <w:rFonts w:ascii="Book Antiqua" w:hAnsi="Book Antiqua"/>
          <w:lang w:val="es-ES_tradnl"/>
        </w:rPr>
        <w:t xml:space="preserve">Burgos Muñiz, </w:t>
      </w:r>
      <w:r w:rsidR="00F04619">
        <w:rPr>
          <w:rFonts w:ascii="Book Antiqua" w:hAnsi="Book Antiqua"/>
          <w:lang w:val="es-ES_tradnl"/>
        </w:rPr>
        <w:t xml:space="preserve">Santiago Nieves, Ortiz González, Meléndez Ortiz y Torres Zamora </w:t>
      </w:r>
      <w:r w:rsidR="00F84132" w:rsidRPr="00F84132">
        <w:rPr>
          <w:rFonts w:ascii="Book Antiqua" w:hAnsi="Book Antiqua"/>
          <w:lang w:val="es-ES_tradnl"/>
        </w:rPr>
        <w:t xml:space="preserve">y </w:t>
      </w:r>
      <w:r w:rsidR="00F7017D">
        <w:rPr>
          <w:rFonts w:ascii="Book Antiqua" w:hAnsi="Book Antiqua" w:cs="Tahoma"/>
          <w:lang w:val="es-PR"/>
        </w:rPr>
        <w:t xml:space="preserve">tiene a bien someter su </w:t>
      </w:r>
      <w:r w:rsidR="00F84132">
        <w:rPr>
          <w:rFonts w:ascii="Book Antiqua" w:hAnsi="Book Antiqua" w:cs="Tahoma"/>
          <w:lang w:val="es-PR"/>
        </w:rPr>
        <w:t>informe recomendando</w:t>
      </w:r>
      <w:r w:rsidRPr="00A404AD">
        <w:rPr>
          <w:rFonts w:ascii="Book Antiqua" w:hAnsi="Book Antiqua" w:cs="Tahoma"/>
          <w:lang w:val="es-PR"/>
        </w:rPr>
        <w:t xml:space="preserve"> la </w:t>
      </w:r>
      <w:r w:rsidRPr="00C806AB">
        <w:rPr>
          <w:rFonts w:ascii="Book Antiqua" w:hAnsi="Book Antiqua" w:cs="Tahoma"/>
          <w:lang w:val="es-PR"/>
        </w:rPr>
        <w:t xml:space="preserve">aprobación </w:t>
      </w:r>
      <w:r w:rsidR="00EE4A78" w:rsidRPr="00C806AB">
        <w:rPr>
          <w:rFonts w:ascii="Book Antiqua" w:hAnsi="Book Antiqua" w:cs="Tahoma"/>
          <w:lang w:val="es-PR"/>
        </w:rPr>
        <w:t xml:space="preserve">de la medida </w:t>
      </w:r>
      <w:r w:rsidR="00F7017D">
        <w:rPr>
          <w:rFonts w:ascii="Book Antiqua" w:hAnsi="Book Antiqua" w:cs="Tahoma"/>
          <w:lang w:val="es-PR"/>
        </w:rPr>
        <w:t>con las</w:t>
      </w:r>
      <w:r w:rsidR="00A3042A">
        <w:rPr>
          <w:rFonts w:ascii="Book Antiqua" w:hAnsi="Book Antiqua" w:cs="Tahoma"/>
          <w:lang w:val="es-PR"/>
        </w:rPr>
        <w:t xml:space="preserve"> enmiendas</w:t>
      </w:r>
      <w:r w:rsidR="00F7017D">
        <w:rPr>
          <w:rFonts w:ascii="Book Antiqua" w:hAnsi="Book Antiqua" w:cs="Tahoma"/>
          <w:lang w:val="es-PR"/>
        </w:rPr>
        <w:t xml:space="preserve"> contenidas en el </w:t>
      </w:r>
      <w:proofErr w:type="spellStart"/>
      <w:r w:rsidR="00F7017D">
        <w:rPr>
          <w:rFonts w:ascii="Book Antiqua" w:hAnsi="Book Antiqua" w:cs="Tahoma"/>
          <w:lang w:val="es-PR"/>
        </w:rPr>
        <w:t>entirillado</w:t>
      </w:r>
      <w:proofErr w:type="spellEnd"/>
      <w:r w:rsidR="00F7017D">
        <w:rPr>
          <w:rFonts w:ascii="Book Antiqua" w:hAnsi="Book Antiqua" w:cs="Tahoma"/>
          <w:lang w:val="es-PR"/>
        </w:rPr>
        <w:t xml:space="preserve"> electrónico que acompaña este informe</w:t>
      </w:r>
      <w:r w:rsidR="00A3042A">
        <w:rPr>
          <w:rFonts w:ascii="Book Antiqua" w:hAnsi="Book Antiqua" w:cs="Tahoma"/>
          <w:lang w:val="es-PR"/>
        </w:rPr>
        <w:t xml:space="preserve">, </w:t>
      </w:r>
      <w:r w:rsidR="00F7017D">
        <w:rPr>
          <w:rFonts w:ascii="Book Antiqua" w:hAnsi="Book Antiqua" w:cs="Tahoma"/>
          <w:lang w:val="es-PR"/>
        </w:rPr>
        <w:t xml:space="preserve">y </w:t>
      </w:r>
      <w:r w:rsidR="00A3042A">
        <w:rPr>
          <w:rFonts w:ascii="Book Antiqua" w:hAnsi="Book Antiqua" w:cs="Tahoma"/>
          <w:lang w:val="es-PR"/>
        </w:rPr>
        <w:t>cuyo título lee:</w:t>
      </w:r>
    </w:p>
    <w:p w14:paraId="6598F8B2" w14:textId="77777777" w:rsidR="00F7017D" w:rsidRDefault="00F7017D" w:rsidP="00F7017D">
      <w:pPr>
        <w:jc w:val="both"/>
        <w:rPr>
          <w:rFonts w:ascii="Book Antiqua" w:hAnsi="Book Antiqua" w:cs="Tahoma"/>
          <w:lang w:val="es-PR"/>
        </w:rPr>
      </w:pPr>
    </w:p>
    <w:p w14:paraId="3889BF9F" w14:textId="77777777" w:rsidR="00F7017D" w:rsidRDefault="00F7017D" w:rsidP="00F7017D">
      <w:pPr>
        <w:pStyle w:val="Body"/>
        <w:jc w:val="both"/>
        <w:rPr>
          <w:rFonts w:ascii="Book Antiqua" w:eastAsia="Times New Roman" w:hAnsi="Book Antiqua" w:cs="Tahoma"/>
          <w:color w:val="auto"/>
          <w:bdr w:val="none" w:sz="0" w:space="0" w:color="auto"/>
          <w:lang w:val="es-PR" w:eastAsia="en-US"/>
        </w:rPr>
      </w:pPr>
    </w:p>
    <w:p w14:paraId="17891360" w14:textId="77777777" w:rsidR="00294656" w:rsidRDefault="00A3042A" w:rsidP="00F84132">
      <w:pPr>
        <w:pStyle w:val="Body"/>
        <w:ind w:left="630" w:hanging="630"/>
        <w:jc w:val="both"/>
        <w:rPr>
          <w:rFonts w:ascii="Book Antiqua" w:hAnsi="Book Antiqua" w:cs="Tahoma"/>
          <w:b/>
          <w:u w:val="single"/>
          <w:lang w:val="es-PR"/>
        </w:rPr>
      </w:pPr>
      <w:r>
        <w:rPr>
          <w:rFonts w:ascii="Book Antiqua" w:hAnsi="Book Antiqua" w:cs="Tahoma"/>
          <w:lang w:val="es-PR"/>
        </w:rPr>
        <w:t>“</w:t>
      </w:r>
      <w:r w:rsidR="00F04619">
        <w:rPr>
          <w:rFonts w:ascii="Book Antiqua" w:hAnsi="Book Antiqua"/>
        </w:rPr>
        <w:t xml:space="preserve">Para </w:t>
      </w:r>
      <w:r w:rsidR="00F04619" w:rsidRPr="00DA135F">
        <w:rPr>
          <w:rFonts w:ascii="Book Antiqua" w:hAnsi="Book Antiqua"/>
          <w:lang w:val="es-US"/>
        </w:rPr>
        <w:t xml:space="preserve">crear el </w:t>
      </w:r>
      <w:r w:rsidR="00F04619" w:rsidRPr="00DA135F">
        <w:rPr>
          <w:rFonts w:ascii="Book Antiqua" w:hAnsi="Book Antiqua"/>
          <w:i/>
          <w:lang w:val="es-US"/>
        </w:rPr>
        <w:t>Caucus</w:t>
      </w:r>
      <w:r w:rsidR="00F04619">
        <w:rPr>
          <w:rFonts w:ascii="Book Antiqua" w:hAnsi="Book Antiqua"/>
          <w:lang w:val="es-US"/>
        </w:rPr>
        <w:t xml:space="preserve"> del Consenso</w:t>
      </w:r>
      <w:r w:rsidR="00F04619" w:rsidRPr="00DA135F">
        <w:rPr>
          <w:rFonts w:ascii="Book Antiqua" w:hAnsi="Book Antiqua"/>
          <w:lang w:val="es-US"/>
        </w:rPr>
        <w:t>,</w:t>
      </w:r>
      <w:r w:rsidR="00F04619">
        <w:rPr>
          <w:rFonts w:ascii="Book Antiqua" w:hAnsi="Book Antiqua"/>
          <w:lang w:val="es-US"/>
        </w:rPr>
        <w:t xml:space="preserve"> a los fines de promover el diálogo y la colaboración </w:t>
      </w:r>
      <w:proofErr w:type="spellStart"/>
      <w:r w:rsidR="00F04619">
        <w:rPr>
          <w:rFonts w:ascii="Book Antiqua" w:hAnsi="Book Antiqua"/>
          <w:lang w:val="es-US"/>
        </w:rPr>
        <w:t>multipartita</w:t>
      </w:r>
      <w:proofErr w:type="spellEnd"/>
      <w:r w:rsidR="00F04619">
        <w:rPr>
          <w:rFonts w:ascii="Book Antiqua" w:hAnsi="Book Antiqua"/>
          <w:lang w:val="es-US"/>
        </w:rPr>
        <w:t xml:space="preserve"> entre las cinco delegaciones legislativas en la Cámara de Representantes; estudiar las agendas programáticas de cada delegación legislativa en búsqueda de áreas de convergencia; identificar propuestas de política pública de consenso entre las cinco delegaciones para ser radicadas y adelantadas durante la Decimonovena (19na) Asamblea Legislativa; y fijar los</w:t>
      </w:r>
      <w:r w:rsidR="00F04619" w:rsidRPr="00DA135F">
        <w:rPr>
          <w:rFonts w:ascii="Book Antiqua" w:hAnsi="Book Antiqua"/>
          <w:lang w:val="es-US"/>
        </w:rPr>
        <w:t xml:space="preserve"> deberes, funciones y facultades</w:t>
      </w:r>
      <w:r w:rsidR="00F04619">
        <w:rPr>
          <w:rFonts w:ascii="Book Antiqua" w:hAnsi="Book Antiqua"/>
          <w:lang w:val="es-US"/>
        </w:rPr>
        <w:t xml:space="preserve"> del </w:t>
      </w:r>
      <w:r w:rsidR="00F04619" w:rsidRPr="009973FE">
        <w:rPr>
          <w:rFonts w:ascii="Book Antiqua" w:hAnsi="Book Antiqua"/>
          <w:i/>
          <w:lang w:val="es-US"/>
        </w:rPr>
        <w:t>Caucus</w:t>
      </w:r>
      <w:r w:rsidR="00F04619">
        <w:rPr>
          <w:rFonts w:ascii="Book Antiqua" w:hAnsi="Book Antiqua"/>
          <w:i/>
          <w:lang w:val="es-US"/>
        </w:rPr>
        <w:t>.</w:t>
      </w:r>
      <w:r w:rsidR="00765EC2" w:rsidRPr="00765EC2">
        <w:rPr>
          <w:rFonts w:ascii="Book Antiqua" w:hAnsi="Book Antiqua"/>
          <w:color w:val="1D2228"/>
          <w:shd w:val="clear" w:color="auto" w:fill="FFFFFF"/>
          <w:lang w:val="es-PR"/>
        </w:rPr>
        <w:t>”</w:t>
      </w:r>
      <w:r w:rsidR="00CD5EE6" w:rsidRPr="00765EC2">
        <w:rPr>
          <w:rFonts w:ascii="Book Antiqua" w:hAnsi="Book Antiqua" w:cs="Tahoma"/>
          <w:lang w:val="es-PR"/>
        </w:rPr>
        <w:t xml:space="preserve"> </w:t>
      </w:r>
      <w:r w:rsidR="002670C1" w:rsidRPr="00C806AB">
        <w:rPr>
          <w:rFonts w:ascii="Book Antiqua" w:hAnsi="Book Antiqua" w:cs="Tahoma"/>
          <w:lang w:val="es-PR"/>
        </w:rPr>
        <w:t xml:space="preserve"> </w:t>
      </w:r>
    </w:p>
    <w:p w14:paraId="00B910D6" w14:textId="77777777" w:rsidR="00294656" w:rsidRDefault="00294656" w:rsidP="002670C1">
      <w:pPr>
        <w:jc w:val="center"/>
        <w:rPr>
          <w:rFonts w:ascii="Book Antiqua" w:hAnsi="Book Antiqua" w:cs="Tahoma"/>
          <w:b/>
          <w:u w:val="single"/>
          <w:lang w:val="es-PR"/>
        </w:rPr>
      </w:pPr>
    </w:p>
    <w:p w14:paraId="56C795BE" w14:textId="77777777" w:rsidR="00691683" w:rsidRDefault="00691683" w:rsidP="002670C1">
      <w:pPr>
        <w:jc w:val="center"/>
        <w:rPr>
          <w:rFonts w:ascii="Book Antiqua" w:hAnsi="Book Antiqua" w:cs="Tahoma"/>
          <w:b/>
          <w:u w:val="single"/>
          <w:lang w:val="es-PR"/>
        </w:rPr>
      </w:pPr>
    </w:p>
    <w:p w14:paraId="41C8761D" w14:textId="77777777" w:rsidR="00294656" w:rsidRDefault="00294656" w:rsidP="002670C1">
      <w:pPr>
        <w:jc w:val="center"/>
        <w:rPr>
          <w:rFonts w:ascii="Book Antiqua" w:hAnsi="Book Antiqua" w:cs="Tahoma"/>
          <w:b/>
          <w:u w:val="single"/>
          <w:lang w:val="es-PR"/>
        </w:rPr>
      </w:pPr>
    </w:p>
    <w:p w14:paraId="4267FE8B" w14:textId="77777777" w:rsidR="002670C1" w:rsidRPr="00A404AD" w:rsidRDefault="002670C1" w:rsidP="002670C1">
      <w:pPr>
        <w:jc w:val="center"/>
        <w:rPr>
          <w:rFonts w:ascii="Book Antiqua" w:hAnsi="Book Antiqua" w:cs="Tahoma"/>
          <w:b/>
          <w:u w:val="single"/>
          <w:lang w:val="es-PR"/>
        </w:rPr>
      </w:pPr>
      <w:r w:rsidRPr="00A404AD">
        <w:rPr>
          <w:rFonts w:ascii="Book Antiqua" w:hAnsi="Book Antiqua" w:cs="Tahoma"/>
          <w:b/>
          <w:u w:val="single"/>
          <w:lang w:val="es-PR"/>
        </w:rPr>
        <w:t>ALCANCE Y ANÁLISIS DE LA MEDIDA</w:t>
      </w:r>
    </w:p>
    <w:p w14:paraId="2A9CE354" w14:textId="77777777" w:rsidR="002670C1" w:rsidRPr="00A404AD" w:rsidRDefault="002670C1" w:rsidP="002670C1">
      <w:pPr>
        <w:ind w:firstLine="720"/>
        <w:jc w:val="both"/>
        <w:rPr>
          <w:rFonts w:ascii="Book Antiqua" w:hAnsi="Book Antiqua" w:cs="Tahoma"/>
          <w:lang w:val="es-PR"/>
        </w:rPr>
      </w:pPr>
    </w:p>
    <w:p w14:paraId="5FC9D645" w14:textId="77777777" w:rsidR="00C806AB" w:rsidRPr="00A404AD" w:rsidRDefault="00F7017D" w:rsidP="00C806AB">
      <w:pPr>
        <w:ind w:firstLine="720"/>
        <w:jc w:val="both"/>
        <w:rPr>
          <w:rFonts w:ascii="Book Antiqua" w:hAnsi="Book Antiqua"/>
          <w:lang w:val="es-PR"/>
        </w:rPr>
      </w:pPr>
      <w:r>
        <w:rPr>
          <w:rFonts w:ascii="Book Antiqua" w:hAnsi="Book Antiqua" w:cs="Tahoma"/>
          <w:lang w:val="es-PR"/>
        </w:rPr>
        <w:t>La R</w:t>
      </w:r>
      <w:r w:rsidR="00C806AB" w:rsidRPr="00A404AD">
        <w:rPr>
          <w:rFonts w:ascii="Book Antiqua" w:hAnsi="Book Antiqua" w:cs="Tahoma"/>
          <w:lang w:val="es-PR"/>
        </w:rPr>
        <w:t xml:space="preserve">esolución </w:t>
      </w:r>
      <w:r w:rsidR="00F04619">
        <w:rPr>
          <w:rFonts w:ascii="Book Antiqua" w:hAnsi="Book Antiqua" w:cs="Tahoma"/>
          <w:lang w:val="es-PR"/>
        </w:rPr>
        <w:t>de la Cámara</w:t>
      </w:r>
      <w:r>
        <w:rPr>
          <w:rFonts w:ascii="Book Antiqua" w:hAnsi="Book Antiqua" w:cs="Tahoma"/>
          <w:lang w:val="es-PR"/>
        </w:rPr>
        <w:t xml:space="preserve"> </w:t>
      </w:r>
      <w:r w:rsidR="00CD5194">
        <w:rPr>
          <w:rFonts w:ascii="Book Antiqua" w:hAnsi="Book Antiqua" w:cs="Tahoma"/>
          <w:lang w:val="es-PR"/>
        </w:rPr>
        <w:t>Núm.</w:t>
      </w:r>
      <w:r>
        <w:rPr>
          <w:rFonts w:ascii="Book Antiqua" w:hAnsi="Book Antiqua" w:cs="Tahoma"/>
          <w:lang w:val="es-PR"/>
        </w:rPr>
        <w:t xml:space="preserve"> </w:t>
      </w:r>
      <w:r w:rsidR="00F04619">
        <w:rPr>
          <w:rFonts w:ascii="Book Antiqua" w:hAnsi="Book Antiqua" w:cs="Tahoma"/>
          <w:lang w:val="es-PR"/>
        </w:rPr>
        <w:t>490</w:t>
      </w:r>
      <w:r w:rsidR="00F84132">
        <w:rPr>
          <w:rFonts w:ascii="Book Antiqua" w:hAnsi="Book Antiqua" w:cs="Tahoma"/>
          <w:lang w:val="es-PR"/>
        </w:rPr>
        <w:t xml:space="preserve"> </w:t>
      </w:r>
      <w:r w:rsidR="00F84132" w:rsidRPr="00A404AD">
        <w:rPr>
          <w:rFonts w:ascii="Book Antiqua" w:hAnsi="Book Antiqua" w:cs="Tahoma"/>
          <w:lang w:val="es-PR"/>
        </w:rPr>
        <w:t>tiene</w:t>
      </w:r>
      <w:r>
        <w:rPr>
          <w:rFonts w:ascii="Book Antiqua" w:hAnsi="Book Antiqua" w:cs="Tahoma"/>
          <w:lang w:val="es-PR"/>
        </w:rPr>
        <w:t xml:space="preserve"> el propósito de</w:t>
      </w:r>
      <w:r w:rsidR="00F84132" w:rsidRPr="00F84132">
        <w:rPr>
          <w:rFonts w:ascii="Book Antiqua" w:hAnsi="Book Antiqua"/>
          <w:lang w:val="es-US"/>
        </w:rPr>
        <w:t xml:space="preserve"> </w:t>
      </w:r>
      <w:r w:rsidR="00F84132" w:rsidRPr="00DA135F">
        <w:rPr>
          <w:rFonts w:ascii="Book Antiqua" w:hAnsi="Book Antiqua"/>
          <w:lang w:val="es-US"/>
        </w:rPr>
        <w:t xml:space="preserve">crear el </w:t>
      </w:r>
      <w:r w:rsidR="00F84132" w:rsidRPr="00DA135F">
        <w:rPr>
          <w:rFonts w:ascii="Book Antiqua" w:hAnsi="Book Antiqua"/>
          <w:i/>
          <w:lang w:val="es-US"/>
        </w:rPr>
        <w:t>Caucus</w:t>
      </w:r>
      <w:r w:rsidR="00F84132" w:rsidRPr="00DA135F">
        <w:rPr>
          <w:rFonts w:ascii="Book Antiqua" w:hAnsi="Book Antiqua"/>
          <w:lang w:val="es-US"/>
        </w:rPr>
        <w:t xml:space="preserve"> </w:t>
      </w:r>
      <w:r w:rsidR="0099172B">
        <w:rPr>
          <w:rFonts w:ascii="Book Antiqua" w:hAnsi="Book Antiqua"/>
          <w:lang w:val="es-US"/>
        </w:rPr>
        <w:t>del Consenso</w:t>
      </w:r>
      <w:r w:rsidR="0099172B" w:rsidRPr="00DA135F">
        <w:rPr>
          <w:rFonts w:ascii="Book Antiqua" w:hAnsi="Book Antiqua"/>
          <w:lang w:val="es-US"/>
        </w:rPr>
        <w:t>,</w:t>
      </w:r>
      <w:r w:rsidR="0099172B">
        <w:rPr>
          <w:rFonts w:ascii="Book Antiqua" w:hAnsi="Book Antiqua"/>
          <w:lang w:val="es-US"/>
        </w:rPr>
        <w:t xml:space="preserve"> a los fines de promover el diálogo y la colaboración </w:t>
      </w:r>
      <w:proofErr w:type="spellStart"/>
      <w:r w:rsidR="0099172B">
        <w:rPr>
          <w:rFonts w:ascii="Book Antiqua" w:hAnsi="Book Antiqua"/>
          <w:lang w:val="es-US"/>
        </w:rPr>
        <w:t>multipartita</w:t>
      </w:r>
      <w:proofErr w:type="spellEnd"/>
      <w:r w:rsidR="0099172B">
        <w:rPr>
          <w:rFonts w:ascii="Book Antiqua" w:hAnsi="Book Antiqua"/>
          <w:lang w:val="es-US"/>
        </w:rPr>
        <w:t xml:space="preserve"> entre las cinco </w:t>
      </w:r>
      <w:r w:rsidR="0099172B">
        <w:rPr>
          <w:rFonts w:ascii="Book Antiqua" w:hAnsi="Book Antiqua"/>
          <w:lang w:val="es-US"/>
        </w:rPr>
        <w:lastRenderedPageBreak/>
        <w:t>delegaciones legislativas en la Cámara de Representantes; estudiar las agendas programáticas de cada delegación legislativa en búsqueda de áreas de convergencia; identificar propuestas de política pública de consenso entre las cinco delegaciones para ser radicadas y adelantadas durante la Decimonovena (19na) Asamblea Legislativa; y fijar los</w:t>
      </w:r>
      <w:r w:rsidR="0099172B" w:rsidRPr="00DA135F">
        <w:rPr>
          <w:rFonts w:ascii="Book Antiqua" w:hAnsi="Book Antiqua"/>
          <w:lang w:val="es-US"/>
        </w:rPr>
        <w:t xml:space="preserve"> deberes, funciones y facultades</w:t>
      </w:r>
      <w:r w:rsidR="0099172B">
        <w:rPr>
          <w:rFonts w:ascii="Book Antiqua" w:hAnsi="Book Antiqua"/>
          <w:lang w:val="es-US"/>
        </w:rPr>
        <w:t xml:space="preserve"> del </w:t>
      </w:r>
      <w:r w:rsidR="0099172B" w:rsidRPr="009973FE">
        <w:rPr>
          <w:rFonts w:ascii="Book Antiqua" w:hAnsi="Book Antiqua"/>
          <w:i/>
          <w:lang w:val="es-US"/>
        </w:rPr>
        <w:t>Caucus</w:t>
      </w:r>
      <w:r w:rsidR="00F84132">
        <w:rPr>
          <w:rFonts w:ascii="Book Antiqua" w:hAnsi="Book Antiqua" w:cs="Tahoma"/>
          <w:lang w:val="es-PR"/>
        </w:rPr>
        <w:t>.</w:t>
      </w:r>
      <w:r w:rsidR="00C806AB">
        <w:rPr>
          <w:rFonts w:ascii="Book Antiqua" w:hAnsi="Book Antiqua" w:cs="Baskerville Old Face"/>
          <w:spacing w:val="-3"/>
          <w:lang w:val="es-PR"/>
        </w:rPr>
        <w:t xml:space="preserve"> </w:t>
      </w:r>
    </w:p>
    <w:p w14:paraId="5D2DFD37" w14:textId="77777777" w:rsidR="00C806AB" w:rsidRPr="00A404AD" w:rsidRDefault="00C806AB" w:rsidP="00C806AB">
      <w:pPr>
        <w:jc w:val="both"/>
        <w:rPr>
          <w:rFonts w:ascii="Book Antiqua" w:hAnsi="Book Antiqua" w:cs="Tahoma"/>
          <w:lang w:val="es-PR"/>
        </w:rPr>
      </w:pPr>
    </w:p>
    <w:p w14:paraId="48581340" w14:textId="77777777" w:rsidR="0099172B" w:rsidRDefault="0099172B" w:rsidP="0099172B">
      <w:pPr>
        <w:ind w:firstLine="720"/>
        <w:jc w:val="both"/>
        <w:rPr>
          <w:rFonts w:ascii="Book Antiqua" w:hAnsi="Book Antiqua"/>
          <w:color w:val="000000"/>
          <w:lang w:val="es-PR"/>
        </w:rPr>
      </w:pPr>
      <w:r>
        <w:rPr>
          <w:rFonts w:ascii="Book Antiqua" w:hAnsi="Book Antiqua" w:cs="Tahoma"/>
          <w:lang w:val="es-PR"/>
        </w:rPr>
        <w:t xml:space="preserve">Surge de la medida bajo consideración que </w:t>
      </w:r>
      <w:r>
        <w:rPr>
          <w:rFonts w:ascii="Book Antiqua" w:hAnsi="Book Antiqua"/>
          <w:color w:val="000000"/>
          <w:lang w:val="es-PR"/>
        </w:rPr>
        <w:t xml:space="preserve">el mecanismo del </w:t>
      </w:r>
      <w:r w:rsidRPr="005C7146">
        <w:rPr>
          <w:rFonts w:ascii="Book Antiqua" w:hAnsi="Book Antiqua"/>
          <w:i/>
          <w:iCs/>
          <w:color w:val="000000"/>
          <w:lang w:val="es-PR"/>
        </w:rPr>
        <w:t>Caucus</w:t>
      </w:r>
      <w:r>
        <w:rPr>
          <w:rFonts w:ascii="Book Antiqua" w:hAnsi="Book Antiqua"/>
          <w:color w:val="000000"/>
          <w:lang w:val="es-PR"/>
        </w:rPr>
        <w:t xml:space="preserve"> ha sido utilizado tradicionalmente en Puerto Rico para definir y adelantar los intereses de los partidos políticos por separado.</w:t>
      </w:r>
      <w:r w:rsidRPr="0099172B">
        <w:rPr>
          <w:rFonts w:ascii="Book Antiqua" w:hAnsi="Book Antiqua"/>
          <w:color w:val="000000"/>
          <w:lang w:val="es-PR"/>
        </w:rPr>
        <w:t xml:space="preserve"> </w:t>
      </w:r>
      <w:r>
        <w:rPr>
          <w:rFonts w:ascii="Book Antiqua" w:hAnsi="Book Antiqua"/>
          <w:color w:val="000000"/>
          <w:lang w:val="es-PR"/>
        </w:rPr>
        <w:t xml:space="preserve">Asimismo, en el ámbito federal este mecanismo ha facilitado la colaboración bipartita en torno a objetivos comunes a través de espacios como el </w:t>
      </w:r>
      <w:proofErr w:type="spellStart"/>
      <w:r w:rsidRPr="00224E73">
        <w:rPr>
          <w:rFonts w:ascii="Book Antiqua" w:hAnsi="Book Antiqua"/>
          <w:i/>
          <w:color w:val="000000"/>
          <w:lang w:val="es-PR"/>
        </w:rPr>
        <w:t>Problem</w:t>
      </w:r>
      <w:proofErr w:type="spellEnd"/>
      <w:r w:rsidRPr="00224E73">
        <w:rPr>
          <w:rFonts w:ascii="Book Antiqua" w:hAnsi="Book Antiqua"/>
          <w:i/>
          <w:color w:val="000000"/>
          <w:lang w:val="es-PR"/>
        </w:rPr>
        <w:t xml:space="preserve"> </w:t>
      </w:r>
      <w:proofErr w:type="spellStart"/>
      <w:r w:rsidRPr="00224E73">
        <w:rPr>
          <w:rFonts w:ascii="Book Antiqua" w:hAnsi="Book Antiqua"/>
          <w:i/>
          <w:color w:val="000000"/>
          <w:lang w:val="es-PR"/>
        </w:rPr>
        <w:t>Solvers</w:t>
      </w:r>
      <w:proofErr w:type="spellEnd"/>
      <w:r w:rsidRPr="00224E73">
        <w:rPr>
          <w:rFonts w:ascii="Book Antiqua" w:hAnsi="Book Antiqua"/>
          <w:i/>
          <w:color w:val="000000"/>
          <w:lang w:val="es-PR"/>
        </w:rPr>
        <w:t xml:space="preserve"> Caucus</w:t>
      </w:r>
      <w:r>
        <w:rPr>
          <w:rFonts w:ascii="Book Antiqua" w:hAnsi="Book Antiqua"/>
          <w:i/>
          <w:color w:val="000000"/>
          <w:lang w:val="es-PR"/>
        </w:rPr>
        <w:t xml:space="preserve">, </w:t>
      </w:r>
      <w:r w:rsidRPr="005C7146">
        <w:rPr>
          <w:rFonts w:ascii="Book Antiqua" w:hAnsi="Book Antiqua"/>
          <w:iCs/>
          <w:color w:val="000000"/>
          <w:lang w:val="es-PR"/>
        </w:rPr>
        <w:t>el</w:t>
      </w:r>
      <w:r>
        <w:rPr>
          <w:rFonts w:ascii="Book Antiqua" w:hAnsi="Book Antiqua"/>
          <w:i/>
          <w:color w:val="000000"/>
          <w:lang w:val="es-PR"/>
        </w:rPr>
        <w:t xml:space="preserve"> </w:t>
      </w:r>
      <w:proofErr w:type="spellStart"/>
      <w:r>
        <w:rPr>
          <w:rFonts w:ascii="Book Antiqua" w:hAnsi="Book Antiqua"/>
          <w:i/>
          <w:color w:val="000000"/>
          <w:lang w:val="es-PR"/>
        </w:rPr>
        <w:t>Common</w:t>
      </w:r>
      <w:proofErr w:type="spellEnd"/>
      <w:r>
        <w:rPr>
          <w:rFonts w:ascii="Book Antiqua" w:hAnsi="Book Antiqua"/>
          <w:i/>
          <w:color w:val="000000"/>
          <w:lang w:val="es-PR"/>
        </w:rPr>
        <w:t xml:space="preserve"> </w:t>
      </w:r>
      <w:proofErr w:type="spellStart"/>
      <w:r>
        <w:rPr>
          <w:rFonts w:ascii="Book Antiqua" w:hAnsi="Book Antiqua"/>
          <w:i/>
          <w:color w:val="000000"/>
          <w:lang w:val="es-PR"/>
        </w:rPr>
        <w:t>Sense</w:t>
      </w:r>
      <w:proofErr w:type="spellEnd"/>
      <w:r w:rsidRPr="00224E73">
        <w:rPr>
          <w:rFonts w:ascii="Book Antiqua" w:hAnsi="Book Antiqua"/>
          <w:i/>
          <w:color w:val="000000"/>
          <w:lang w:val="es-PR"/>
        </w:rPr>
        <w:t xml:space="preserve"> </w:t>
      </w:r>
      <w:proofErr w:type="spellStart"/>
      <w:r w:rsidRPr="00224E73">
        <w:rPr>
          <w:rFonts w:ascii="Book Antiqua" w:hAnsi="Book Antiqua"/>
          <w:i/>
          <w:color w:val="000000"/>
          <w:lang w:val="es-PR"/>
        </w:rPr>
        <w:t>Coalition</w:t>
      </w:r>
      <w:proofErr w:type="spellEnd"/>
      <w:r>
        <w:rPr>
          <w:rFonts w:ascii="Book Antiqua" w:hAnsi="Book Antiqua"/>
          <w:color w:val="000000"/>
          <w:lang w:val="es-PR"/>
        </w:rPr>
        <w:t>, entre otros. Por lo que esto podría ser utilizado para adelantar intereses específicos con los que fig</w:t>
      </w:r>
      <w:r w:rsidR="00390734">
        <w:rPr>
          <w:rFonts w:ascii="Book Antiqua" w:hAnsi="Book Antiqua"/>
          <w:color w:val="000000"/>
          <w:lang w:val="es-PR"/>
        </w:rPr>
        <w:t>uras de distintos partidos pueda</w:t>
      </w:r>
      <w:r>
        <w:rPr>
          <w:rFonts w:ascii="Book Antiqua" w:hAnsi="Book Antiqua"/>
          <w:color w:val="000000"/>
          <w:lang w:val="es-PR"/>
        </w:rPr>
        <w:t>n simpatizar.</w:t>
      </w:r>
    </w:p>
    <w:p w14:paraId="75E76A25" w14:textId="77777777" w:rsidR="0099172B" w:rsidRDefault="0099172B" w:rsidP="0099172B">
      <w:pPr>
        <w:ind w:firstLine="720"/>
        <w:jc w:val="both"/>
        <w:rPr>
          <w:rFonts w:ascii="Book Antiqua" w:hAnsi="Book Antiqua" w:cs="Tahoma"/>
          <w:lang w:val="es-PR"/>
        </w:rPr>
      </w:pPr>
    </w:p>
    <w:p w14:paraId="49DFFCDC" w14:textId="77777777" w:rsidR="00C806AB" w:rsidRDefault="00CD5194" w:rsidP="00C806AB">
      <w:pPr>
        <w:ind w:firstLine="720"/>
        <w:jc w:val="both"/>
        <w:rPr>
          <w:rFonts w:ascii="Book Antiqua" w:hAnsi="Book Antiqua" w:cs="Tahoma"/>
          <w:lang w:val="es-PR"/>
        </w:rPr>
      </w:pPr>
      <w:r>
        <w:rPr>
          <w:rFonts w:ascii="Book Antiqua" w:hAnsi="Book Antiqua" w:cs="Tahoma"/>
          <w:lang w:val="es-PR"/>
        </w:rPr>
        <w:t xml:space="preserve">Considerando </w:t>
      </w:r>
      <w:r w:rsidR="00F84132">
        <w:rPr>
          <w:rFonts w:ascii="Book Antiqua" w:hAnsi="Book Antiqua" w:cs="Tahoma"/>
          <w:lang w:val="es-PR"/>
        </w:rPr>
        <w:t xml:space="preserve">el compromiso que tiene esta Asamblea Legislativa </w:t>
      </w:r>
      <w:r w:rsidR="00F84132" w:rsidRPr="00DA135F">
        <w:rPr>
          <w:rFonts w:ascii="Book Antiqua" w:hAnsi="Book Antiqua"/>
          <w:color w:val="000000"/>
          <w:lang w:val="es-PR"/>
        </w:rPr>
        <w:t xml:space="preserve">de </w:t>
      </w:r>
      <w:r w:rsidR="0099172B">
        <w:rPr>
          <w:rFonts w:ascii="Book Antiqua" w:hAnsi="Book Antiqua"/>
          <w:color w:val="000000"/>
          <w:lang w:val="es-PR"/>
        </w:rPr>
        <w:t>crear la</w:t>
      </w:r>
      <w:r w:rsidR="006F0FD0">
        <w:rPr>
          <w:rFonts w:ascii="Book Antiqua" w:hAnsi="Book Antiqua"/>
          <w:color w:val="000000"/>
          <w:lang w:val="es-PR"/>
        </w:rPr>
        <w:t xml:space="preserve">s condiciones para identificar </w:t>
      </w:r>
      <w:r w:rsidR="0099172B">
        <w:rPr>
          <w:rFonts w:ascii="Book Antiqua" w:hAnsi="Book Antiqua"/>
          <w:color w:val="000000"/>
          <w:lang w:val="es-PR"/>
        </w:rPr>
        <w:t>y adelantar le</w:t>
      </w:r>
      <w:r w:rsidR="006F0FD0">
        <w:rPr>
          <w:rFonts w:ascii="Book Antiqua" w:hAnsi="Book Antiqua"/>
          <w:color w:val="000000"/>
          <w:lang w:val="es-PR"/>
        </w:rPr>
        <w:t>gislación específica de consenso durante la Decimonovena (19na) Asamblea Legislativa</w:t>
      </w:r>
      <w:r w:rsidR="00F84132" w:rsidRPr="00DA135F">
        <w:rPr>
          <w:rFonts w:ascii="Book Antiqua" w:hAnsi="Book Antiqua"/>
          <w:color w:val="000000"/>
          <w:lang w:val="es-PR"/>
        </w:rPr>
        <w:t xml:space="preserve"> y fomentar política pública que propenda el desarrollo social y económico de Puerto Rico</w:t>
      </w:r>
      <w:r w:rsidR="006F0FD0">
        <w:rPr>
          <w:rFonts w:ascii="Book Antiqua" w:hAnsi="Book Antiqua"/>
          <w:color w:val="000000"/>
          <w:lang w:val="es-PR"/>
        </w:rPr>
        <w:t>, nos corresponde</w:t>
      </w:r>
      <w:r w:rsidR="00F84132">
        <w:rPr>
          <w:rFonts w:ascii="Book Antiqua" w:hAnsi="Book Antiqua" w:cs="Tahoma"/>
          <w:lang w:val="es-PR"/>
        </w:rPr>
        <w:t xml:space="preserve"> </w:t>
      </w:r>
      <w:r w:rsidR="006F0FD0">
        <w:rPr>
          <w:rFonts w:ascii="Book Antiqua" w:hAnsi="Book Antiqua" w:cs="Tahoma"/>
          <w:lang w:val="es-PR"/>
        </w:rPr>
        <w:t>promover el origen y</w:t>
      </w:r>
      <w:r w:rsidR="00FA2AAD">
        <w:rPr>
          <w:rFonts w:ascii="Book Antiqua" w:hAnsi="Book Antiqua" w:cs="Tahoma"/>
          <w:lang w:val="es-PR"/>
        </w:rPr>
        <w:t xml:space="preserve"> </w:t>
      </w:r>
      <w:r w:rsidR="00F84132">
        <w:rPr>
          <w:rFonts w:ascii="Book Antiqua" w:hAnsi="Book Antiqua" w:cs="Tahoma"/>
          <w:lang w:val="es-PR"/>
        </w:rPr>
        <w:t>la creación del Caucus de</w:t>
      </w:r>
      <w:r w:rsidR="006F0FD0">
        <w:rPr>
          <w:rFonts w:ascii="Book Antiqua" w:hAnsi="Book Antiqua" w:cs="Tahoma"/>
          <w:lang w:val="es-PR"/>
        </w:rPr>
        <w:t>l</w:t>
      </w:r>
      <w:r w:rsidR="00F84132">
        <w:rPr>
          <w:rFonts w:ascii="Book Antiqua" w:hAnsi="Book Antiqua" w:cs="Tahoma"/>
          <w:lang w:val="es-PR"/>
        </w:rPr>
        <w:t xml:space="preserve"> </w:t>
      </w:r>
      <w:r w:rsidR="006F0FD0">
        <w:rPr>
          <w:rFonts w:ascii="Book Antiqua" w:hAnsi="Book Antiqua" w:cs="Tahoma"/>
          <w:lang w:val="es-PR"/>
        </w:rPr>
        <w:t>Consenso</w:t>
      </w:r>
      <w:r w:rsidR="006F0FD0" w:rsidRPr="006F0FD0">
        <w:rPr>
          <w:rFonts w:ascii="Book Antiqua" w:hAnsi="Book Antiqua" w:cs="Tahoma"/>
          <w:lang w:val="es-PR"/>
        </w:rPr>
        <w:t xml:space="preserve"> </w:t>
      </w:r>
      <w:r w:rsidR="006F0FD0">
        <w:rPr>
          <w:rFonts w:ascii="Book Antiqua" w:hAnsi="Book Antiqua" w:cs="Tahoma"/>
          <w:lang w:val="es-PR"/>
        </w:rPr>
        <w:t>con el apoyo de todos los partidos representados en la Legislatura</w:t>
      </w:r>
      <w:r w:rsidR="00FA2AAD">
        <w:rPr>
          <w:rFonts w:ascii="Book Antiqua" w:hAnsi="Book Antiqua" w:cs="Tahoma"/>
          <w:lang w:val="es-PR"/>
        </w:rPr>
        <w:t>.</w:t>
      </w:r>
      <w:r>
        <w:rPr>
          <w:rFonts w:ascii="Book Antiqua" w:hAnsi="Book Antiqua" w:cs="Tahoma"/>
          <w:lang w:val="es-PR"/>
        </w:rPr>
        <w:t xml:space="preserve"> </w:t>
      </w:r>
    </w:p>
    <w:p w14:paraId="30F461A9" w14:textId="77777777" w:rsidR="006F0FD0" w:rsidRDefault="006F0FD0" w:rsidP="00C806AB">
      <w:pPr>
        <w:ind w:firstLine="720"/>
        <w:jc w:val="both"/>
        <w:rPr>
          <w:rFonts w:ascii="Book Antiqua" w:hAnsi="Book Antiqua" w:cs="Tahoma"/>
          <w:lang w:val="es-PR"/>
        </w:rPr>
      </w:pPr>
    </w:p>
    <w:p w14:paraId="2A534CCA" w14:textId="77777777" w:rsidR="00C806AB" w:rsidRDefault="00390425" w:rsidP="00C806AB">
      <w:pPr>
        <w:ind w:firstLine="720"/>
        <w:jc w:val="both"/>
        <w:rPr>
          <w:rFonts w:ascii="Book Antiqua" w:hAnsi="Book Antiqua" w:cs="Tahoma"/>
          <w:lang w:val="es-PR"/>
        </w:rPr>
      </w:pPr>
      <w:r w:rsidRPr="00E72A8E">
        <w:rPr>
          <w:rFonts w:ascii="Book Antiqua" w:hAnsi="Book Antiqua" w:cs="Tahoma"/>
          <w:lang w:val="es-PR"/>
        </w:rPr>
        <w:t xml:space="preserve">Por </w:t>
      </w:r>
      <w:r>
        <w:rPr>
          <w:rFonts w:ascii="Book Antiqua" w:hAnsi="Book Antiqua" w:cs="Tahoma"/>
          <w:lang w:val="es-PR"/>
        </w:rPr>
        <w:t xml:space="preserve">todo lo antes expuesto y cónsono con los objetivos de </w:t>
      </w:r>
      <w:r w:rsidR="00FA2AAD">
        <w:rPr>
          <w:rFonts w:ascii="Book Antiqua" w:hAnsi="Book Antiqua" w:cs="Tahoma"/>
          <w:lang w:val="es-PR"/>
        </w:rPr>
        <w:t xml:space="preserve">asegurar el desarrollo </w:t>
      </w:r>
      <w:r w:rsidR="00390734">
        <w:rPr>
          <w:rFonts w:ascii="Book Antiqua" w:hAnsi="Book Antiqua" w:cs="Tahoma"/>
          <w:lang w:val="es-PR"/>
        </w:rPr>
        <w:t xml:space="preserve">de nuestra Isla a través de la identificación de propuestas de política pública de consenso entre las cinco delegaciones </w:t>
      </w:r>
      <w:r w:rsidR="00FD66FD">
        <w:rPr>
          <w:rFonts w:ascii="Book Antiqua" w:hAnsi="Book Antiqua" w:cs="Tahoma"/>
          <w:lang w:val="es-PR"/>
        </w:rPr>
        <w:t>que ayuden a</w:t>
      </w:r>
      <w:r w:rsidR="00691683">
        <w:rPr>
          <w:rFonts w:ascii="Book Antiqua" w:hAnsi="Book Antiqua" w:cs="Tahoma"/>
          <w:lang w:val="es-PR"/>
        </w:rPr>
        <w:t xml:space="preserve"> tomar decisiones proactivas y afirmativas en defensa de los derechos de </w:t>
      </w:r>
      <w:r w:rsidR="00390734">
        <w:rPr>
          <w:rFonts w:ascii="Book Antiqua" w:hAnsi="Book Antiqua" w:cs="Tahoma"/>
          <w:lang w:val="es-PR"/>
        </w:rPr>
        <w:t>los puertorriqueños</w:t>
      </w:r>
      <w:r>
        <w:rPr>
          <w:rFonts w:ascii="Book Antiqua" w:hAnsi="Book Antiqua" w:cs="Tahoma"/>
          <w:lang w:val="es-PR"/>
        </w:rPr>
        <w:t xml:space="preserve">, esta Asamblea Legislativa estima más que meritorio </w:t>
      </w:r>
      <w:r w:rsidR="00691683">
        <w:rPr>
          <w:rFonts w:ascii="Book Antiqua" w:hAnsi="Book Antiqua" w:cs="Tahoma"/>
          <w:lang w:val="es-PR"/>
        </w:rPr>
        <w:t xml:space="preserve">la creación del </w:t>
      </w:r>
      <w:r w:rsidR="00691683" w:rsidRPr="00691683">
        <w:rPr>
          <w:rFonts w:ascii="Book Antiqua" w:hAnsi="Book Antiqua" w:cs="Tahoma"/>
          <w:i/>
          <w:lang w:val="es-PR"/>
        </w:rPr>
        <w:t>Caucus</w:t>
      </w:r>
      <w:r w:rsidR="00691683">
        <w:rPr>
          <w:rFonts w:ascii="Book Antiqua" w:hAnsi="Book Antiqua" w:cs="Tahoma"/>
          <w:i/>
          <w:lang w:val="es-PR"/>
        </w:rPr>
        <w:t xml:space="preserve"> </w:t>
      </w:r>
      <w:r w:rsidR="00390734">
        <w:rPr>
          <w:rFonts w:ascii="Book Antiqua" w:hAnsi="Book Antiqua" w:cs="Tahoma"/>
          <w:lang w:val="es-PR"/>
        </w:rPr>
        <w:t>del Consenso</w:t>
      </w:r>
      <w:r w:rsidR="00691683">
        <w:rPr>
          <w:rFonts w:ascii="Book Antiqua" w:hAnsi="Book Antiqua" w:cs="Tahoma"/>
          <w:lang w:val="es-PR"/>
        </w:rPr>
        <w:t>.</w:t>
      </w:r>
    </w:p>
    <w:p w14:paraId="58B5A44B" w14:textId="77777777" w:rsidR="00691683" w:rsidRPr="00691683" w:rsidRDefault="00691683" w:rsidP="00C806AB">
      <w:pPr>
        <w:ind w:firstLine="720"/>
        <w:jc w:val="both"/>
        <w:rPr>
          <w:rFonts w:ascii="Book Antiqua" w:hAnsi="Book Antiqua"/>
          <w:color w:val="000000"/>
          <w:lang w:val="es-PR"/>
        </w:rPr>
      </w:pPr>
    </w:p>
    <w:p w14:paraId="4B6CB2F4" w14:textId="77777777" w:rsidR="002670C1" w:rsidRPr="007D7209" w:rsidRDefault="007D7209" w:rsidP="007D7209">
      <w:pPr>
        <w:ind w:firstLine="720"/>
        <w:jc w:val="both"/>
        <w:rPr>
          <w:rFonts w:ascii="Book Antiqua" w:hAnsi="Book Antiqua" w:cs="Tahoma"/>
          <w:lang w:val="es-PR"/>
        </w:rPr>
      </w:pPr>
      <w:r>
        <w:rPr>
          <w:rFonts w:ascii="Book Antiqua" w:hAnsi="Book Antiqua" w:cs="Tahoma"/>
          <w:lang w:val="es-PR"/>
        </w:rPr>
        <w:t xml:space="preserve">  </w:t>
      </w:r>
    </w:p>
    <w:p w14:paraId="241A0F16" w14:textId="77777777" w:rsidR="00691683" w:rsidRPr="00A404AD" w:rsidRDefault="002670C1" w:rsidP="002670C1">
      <w:pPr>
        <w:jc w:val="center"/>
        <w:rPr>
          <w:rFonts w:ascii="Book Antiqua" w:hAnsi="Book Antiqua" w:cs="Tahoma"/>
          <w:b/>
          <w:smallCaps/>
          <w:u w:val="single"/>
          <w:lang w:val="es-PR"/>
        </w:rPr>
      </w:pPr>
      <w:r w:rsidRPr="00A404AD">
        <w:rPr>
          <w:rFonts w:ascii="Book Antiqua" w:hAnsi="Book Antiqua" w:cs="Tahoma"/>
          <w:b/>
          <w:smallCaps/>
          <w:u w:val="single"/>
          <w:lang w:val="es-PR"/>
        </w:rPr>
        <w:t>CONCLUSIÓN Y RECOMENDACIÓN</w:t>
      </w:r>
    </w:p>
    <w:p w14:paraId="16C18DAB" w14:textId="77777777" w:rsidR="002670C1" w:rsidRPr="00A404AD" w:rsidRDefault="002670C1" w:rsidP="002670C1">
      <w:pPr>
        <w:jc w:val="both"/>
        <w:rPr>
          <w:rFonts w:ascii="Book Antiqua" w:hAnsi="Book Antiqua" w:cs="Tahoma"/>
          <w:lang w:val="es-PR"/>
        </w:rPr>
      </w:pPr>
    </w:p>
    <w:p w14:paraId="1A64A853" w14:textId="77777777" w:rsidR="007A4FF3" w:rsidRDefault="002670C1" w:rsidP="002670C1">
      <w:pPr>
        <w:jc w:val="both"/>
        <w:rPr>
          <w:rFonts w:ascii="Book Antiqua" w:hAnsi="Book Antiqua" w:cs="Tahoma"/>
          <w:lang w:val="es-PR"/>
        </w:rPr>
      </w:pPr>
      <w:r w:rsidRPr="00A404AD">
        <w:rPr>
          <w:rFonts w:ascii="Book Antiqua" w:hAnsi="Book Antiqua" w:cs="Tahoma"/>
          <w:lang w:val="es-PR"/>
        </w:rPr>
        <w:tab/>
        <w:t xml:space="preserve">Por lo expuesto, la Comisión de Asuntos Internos de la Cámara de Representantes del Estado Libre Asociado de Puerto Rico tiene el honor de recomendar la aprobación de la Resolución de la </w:t>
      </w:r>
      <w:r w:rsidRPr="000D1D9A">
        <w:rPr>
          <w:rFonts w:ascii="Book Antiqua" w:hAnsi="Book Antiqua" w:cs="Tahoma"/>
          <w:lang w:val="es-PR"/>
        </w:rPr>
        <w:t xml:space="preserve">Cámara </w:t>
      </w:r>
      <w:r w:rsidR="00FD66FD">
        <w:rPr>
          <w:rFonts w:ascii="Book Antiqua" w:hAnsi="Book Antiqua" w:cs="Tahoma"/>
          <w:lang w:val="es-PR"/>
        </w:rPr>
        <w:t>490</w:t>
      </w:r>
      <w:r w:rsidRPr="000D1D9A">
        <w:rPr>
          <w:rFonts w:ascii="Book Antiqua" w:hAnsi="Book Antiqua" w:cs="Tahoma"/>
          <w:lang w:val="es-PR"/>
        </w:rPr>
        <w:t xml:space="preserve">, con las enmiendas contenidas en el </w:t>
      </w:r>
      <w:proofErr w:type="spellStart"/>
      <w:r w:rsidRPr="000D1D9A">
        <w:rPr>
          <w:rFonts w:ascii="Book Antiqua" w:hAnsi="Book Antiqua" w:cs="Tahoma"/>
          <w:lang w:val="es-PR"/>
        </w:rPr>
        <w:t>entirillado</w:t>
      </w:r>
      <w:proofErr w:type="spellEnd"/>
      <w:r w:rsidRPr="000D1D9A">
        <w:rPr>
          <w:rFonts w:ascii="Book Antiqua" w:hAnsi="Book Antiqua" w:cs="Tahoma"/>
          <w:lang w:val="es-PR"/>
        </w:rPr>
        <w:t xml:space="preserve"> electrónico que acompaña a este informe.</w:t>
      </w:r>
    </w:p>
    <w:p w14:paraId="229A2B68" w14:textId="77777777" w:rsidR="007A4FF3" w:rsidRPr="00A404AD" w:rsidRDefault="007A4FF3" w:rsidP="002670C1">
      <w:pPr>
        <w:jc w:val="both"/>
        <w:rPr>
          <w:rFonts w:ascii="Book Antiqua" w:hAnsi="Book Antiqua" w:cs="Tahoma"/>
          <w:lang w:val="es-PR"/>
        </w:rPr>
      </w:pPr>
    </w:p>
    <w:p w14:paraId="0F7FF18D" w14:textId="77777777" w:rsidR="002670C1" w:rsidRPr="00A404AD" w:rsidRDefault="002670C1" w:rsidP="002670C1">
      <w:pPr>
        <w:jc w:val="both"/>
        <w:rPr>
          <w:rFonts w:ascii="Book Antiqua" w:hAnsi="Book Antiqua" w:cs="Tahoma"/>
          <w:lang w:val="es-PR"/>
        </w:rPr>
      </w:pPr>
    </w:p>
    <w:p w14:paraId="3A626D9D" w14:textId="77777777" w:rsidR="002670C1" w:rsidRPr="00A404AD" w:rsidRDefault="002670C1" w:rsidP="002670C1">
      <w:pPr>
        <w:ind w:firstLine="720"/>
        <w:jc w:val="both"/>
        <w:rPr>
          <w:rFonts w:ascii="Book Antiqua" w:hAnsi="Book Antiqua" w:cs="Tahoma"/>
          <w:b/>
          <w:smallCaps/>
          <w:lang w:val="es-PR"/>
        </w:rPr>
      </w:pPr>
      <w:r w:rsidRPr="00A404AD">
        <w:rPr>
          <w:rFonts w:ascii="Book Antiqua" w:hAnsi="Book Antiqua" w:cs="Tahoma"/>
          <w:b/>
          <w:smallCaps/>
          <w:lang w:val="es-PR"/>
        </w:rPr>
        <w:t>Respetuosamente sometido,</w:t>
      </w:r>
    </w:p>
    <w:p w14:paraId="6D13ED22" w14:textId="77777777" w:rsidR="002670C1" w:rsidRPr="00A404AD" w:rsidRDefault="002670C1" w:rsidP="002670C1">
      <w:pPr>
        <w:jc w:val="both"/>
        <w:rPr>
          <w:rFonts w:ascii="Book Antiqua" w:hAnsi="Book Antiqua" w:cs="Tahoma"/>
          <w:b/>
          <w:smallCaps/>
          <w:lang w:val="es-PR"/>
        </w:rPr>
      </w:pPr>
    </w:p>
    <w:p w14:paraId="307D2E09" w14:textId="77777777" w:rsidR="002670C1" w:rsidRPr="00A404AD" w:rsidRDefault="002670C1" w:rsidP="002670C1">
      <w:pPr>
        <w:jc w:val="both"/>
        <w:rPr>
          <w:rFonts w:ascii="Book Antiqua" w:hAnsi="Book Antiqua" w:cs="Tahoma"/>
          <w:b/>
          <w:smallCaps/>
          <w:lang w:val="es-PR"/>
        </w:rPr>
      </w:pPr>
    </w:p>
    <w:p w14:paraId="4D5BCC56" w14:textId="77777777" w:rsidR="002670C1" w:rsidRPr="00A404AD" w:rsidRDefault="002670C1" w:rsidP="002670C1">
      <w:pPr>
        <w:jc w:val="both"/>
        <w:rPr>
          <w:rFonts w:ascii="Book Antiqua" w:hAnsi="Book Antiqua" w:cs="Tahoma"/>
          <w:b/>
          <w:smallCaps/>
          <w:lang w:val="es-PR"/>
        </w:rPr>
      </w:pPr>
    </w:p>
    <w:p w14:paraId="55BADA81" w14:textId="77777777" w:rsidR="002670C1" w:rsidRPr="00A404AD" w:rsidRDefault="00445CFE" w:rsidP="002670C1">
      <w:pPr>
        <w:ind w:firstLine="720"/>
        <w:jc w:val="both"/>
        <w:rPr>
          <w:rFonts w:ascii="Book Antiqua" w:hAnsi="Book Antiqua" w:cs="Tahoma"/>
          <w:b/>
          <w:smallCaps/>
          <w:lang w:val="es-PR"/>
        </w:rPr>
      </w:pPr>
      <w:r>
        <w:rPr>
          <w:rFonts w:ascii="Book Antiqua" w:hAnsi="Book Antiqua" w:cs="Tahoma"/>
          <w:b/>
          <w:smallCaps/>
          <w:lang w:val="es-PR"/>
        </w:rPr>
        <w:t>ROBERTO RIVERA RUIZ DE PORRAS</w:t>
      </w:r>
    </w:p>
    <w:p w14:paraId="7C5D69D7" w14:textId="77777777" w:rsidR="002670C1" w:rsidRPr="00A404AD" w:rsidRDefault="002670C1" w:rsidP="002670C1">
      <w:pPr>
        <w:ind w:firstLine="720"/>
        <w:jc w:val="both"/>
        <w:rPr>
          <w:rFonts w:ascii="Book Antiqua" w:hAnsi="Book Antiqua" w:cs="Tahoma"/>
          <w:b/>
          <w:smallCaps/>
          <w:lang w:val="es-PR"/>
        </w:rPr>
      </w:pPr>
      <w:r w:rsidRPr="00A404AD">
        <w:rPr>
          <w:rFonts w:ascii="Book Antiqua" w:hAnsi="Book Antiqua" w:cs="Tahoma"/>
          <w:b/>
          <w:smallCaps/>
          <w:lang w:val="es-PR"/>
        </w:rPr>
        <w:t>Presidente</w:t>
      </w:r>
    </w:p>
    <w:p w14:paraId="26B25B49" w14:textId="77777777" w:rsidR="00307416" w:rsidRDefault="002670C1" w:rsidP="00294656">
      <w:pPr>
        <w:ind w:firstLine="720"/>
      </w:pPr>
      <w:r w:rsidRPr="00A404AD">
        <w:rPr>
          <w:rFonts w:ascii="Book Antiqua" w:hAnsi="Book Antiqua" w:cs="Tahoma"/>
          <w:b/>
          <w:smallCaps/>
          <w:lang w:val="es-PR"/>
        </w:rPr>
        <w:t>Comisión de Asuntos Internos</w:t>
      </w:r>
    </w:p>
    <w:sectPr w:rsidR="00307416" w:rsidSect="00D73B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E2C8B" w14:textId="77777777" w:rsidR="001E3A58" w:rsidRDefault="001E3A58" w:rsidP="00614C2C">
      <w:r>
        <w:separator/>
      </w:r>
    </w:p>
  </w:endnote>
  <w:endnote w:type="continuationSeparator" w:id="0">
    <w:p w14:paraId="78826028" w14:textId="77777777" w:rsidR="001E3A58" w:rsidRDefault="001E3A58" w:rsidP="0061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3894"/>
      <w:docPartObj>
        <w:docPartGallery w:val="Page Numbers (Bottom of Page)"/>
        <w:docPartUnique/>
      </w:docPartObj>
    </w:sdtPr>
    <w:sdtEndPr/>
    <w:sdtContent>
      <w:p w14:paraId="40209991" w14:textId="77777777" w:rsidR="00614C2C" w:rsidRDefault="00A16A73">
        <w:pPr>
          <w:pStyle w:val="Footer"/>
          <w:jc w:val="center"/>
        </w:pPr>
        <w:r>
          <w:fldChar w:fldCharType="begin"/>
        </w:r>
        <w:r>
          <w:instrText xml:space="preserve"> PAGE   \* MERGEFORMAT </w:instrText>
        </w:r>
        <w:r>
          <w:fldChar w:fldCharType="separate"/>
        </w:r>
        <w:r w:rsidR="00FD66FD">
          <w:rPr>
            <w:noProof/>
          </w:rPr>
          <w:t>2</w:t>
        </w:r>
        <w:r>
          <w:rPr>
            <w:noProof/>
          </w:rPr>
          <w:fldChar w:fldCharType="end"/>
        </w:r>
      </w:p>
    </w:sdtContent>
  </w:sdt>
  <w:p w14:paraId="3DB026BE" w14:textId="77777777" w:rsidR="00614C2C" w:rsidRDefault="0061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4D4DD" w14:textId="77777777" w:rsidR="001E3A58" w:rsidRDefault="001E3A58" w:rsidP="00614C2C">
      <w:r>
        <w:separator/>
      </w:r>
    </w:p>
  </w:footnote>
  <w:footnote w:type="continuationSeparator" w:id="0">
    <w:p w14:paraId="339F50AB" w14:textId="77777777" w:rsidR="001E3A58" w:rsidRDefault="001E3A58" w:rsidP="0061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C1"/>
    <w:rsid w:val="0007005F"/>
    <w:rsid w:val="00075A15"/>
    <w:rsid w:val="000D1D9A"/>
    <w:rsid w:val="000D26E0"/>
    <w:rsid w:val="000F1F94"/>
    <w:rsid w:val="001068F3"/>
    <w:rsid w:val="001D3E64"/>
    <w:rsid w:val="001E3A58"/>
    <w:rsid w:val="00245CAF"/>
    <w:rsid w:val="0025786B"/>
    <w:rsid w:val="002670C1"/>
    <w:rsid w:val="00294656"/>
    <w:rsid w:val="002954B6"/>
    <w:rsid w:val="00307416"/>
    <w:rsid w:val="00390425"/>
    <w:rsid w:val="00390734"/>
    <w:rsid w:val="003C19B2"/>
    <w:rsid w:val="00445CFE"/>
    <w:rsid w:val="00471BF8"/>
    <w:rsid w:val="00476691"/>
    <w:rsid w:val="00480334"/>
    <w:rsid w:val="00582242"/>
    <w:rsid w:val="005F6537"/>
    <w:rsid w:val="00614C2C"/>
    <w:rsid w:val="00632DBA"/>
    <w:rsid w:val="00644454"/>
    <w:rsid w:val="00691683"/>
    <w:rsid w:val="006F0FD0"/>
    <w:rsid w:val="00765EC2"/>
    <w:rsid w:val="00780620"/>
    <w:rsid w:val="007A4FF3"/>
    <w:rsid w:val="007D7209"/>
    <w:rsid w:val="0099172B"/>
    <w:rsid w:val="009D01E8"/>
    <w:rsid w:val="009F6275"/>
    <w:rsid w:val="00A16A73"/>
    <w:rsid w:val="00A270BF"/>
    <w:rsid w:val="00A3042A"/>
    <w:rsid w:val="00B16CF6"/>
    <w:rsid w:val="00BB5CBB"/>
    <w:rsid w:val="00BD5F6F"/>
    <w:rsid w:val="00C806AB"/>
    <w:rsid w:val="00CC5AB6"/>
    <w:rsid w:val="00CD5194"/>
    <w:rsid w:val="00CD5EE6"/>
    <w:rsid w:val="00D73B0E"/>
    <w:rsid w:val="00DD725F"/>
    <w:rsid w:val="00EE4A78"/>
    <w:rsid w:val="00F04619"/>
    <w:rsid w:val="00F4545C"/>
    <w:rsid w:val="00F7017D"/>
    <w:rsid w:val="00F74BF4"/>
    <w:rsid w:val="00F84132"/>
    <w:rsid w:val="00FA2AAD"/>
    <w:rsid w:val="00FD4BF6"/>
    <w:rsid w:val="00FD66F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2EE3"/>
  <w15:docId w15:val="{514D9110-2523-46A6-AB6E-A292DF5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2670C1"/>
    <w:pPr>
      <w:tabs>
        <w:tab w:val="left" w:pos="648"/>
        <w:tab w:val="right" w:pos="7776"/>
        <w:tab w:val="left" w:pos="7848"/>
      </w:tabs>
    </w:pPr>
    <w:rPr>
      <w:szCs w:val="20"/>
    </w:rPr>
  </w:style>
  <w:style w:type="paragraph" w:styleId="Header">
    <w:name w:val="header"/>
    <w:basedOn w:val="Normal"/>
    <w:link w:val="HeaderChar"/>
    <w:uiPriority w:val="99"/>
    <w:semiHidden/>
    <w:unhideWhenUsed/>
    <w:rsid w:val="00614C2C"/>
    <w:pPr>
      <w:tabs>
        <w:tab w:val="center" w:pos="4680"/>
        <w:tab w:val="right" w:pos="9360"/>
      </w:tabs>
    </w:pPr>
  </w:style>
  <w:style w:type="character" w:customStyle="1" w:styleId="HeaderChar">
    <w:name w:val="Header Char"/>
    <w:basedOn w:val="DefaultParagraphFont"/>
    <w:link w:val="Header"/>
    <w:uiPriority w:val="99"/>
    <w:semiHidden/>
    <w:rsid w:val="00614C2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4C2C"/>
    <w:pPr>
      <w:tabs>
        <w:tab w:val="center" w:pos="4680"/>
        <w:tab w:val="right" w:pos="9360"/>
      </w:tabs>
    </w:pPr>
  </w:style>
  <w:style w:type="character" w:customStyle="1" w:styleId="FooterChar">
    <w:name w:val="Footer Char"/>
    <w:basedOn w:val="DefaultParagraphFont"/>
    <w:link w:val="Footer"/>
    <w:uiPriority w:val="99"/>
    <w:rsid w:val="00614C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725F"/>
    <w:rPr>
      <w:rFonts w:ascii="Tahoma" w:hAnsi="Tahoma" w:cs="Tahoma"/>
      <w:sz w:val="16"/>
      <w:szCs w:val="16"/>
    </w:rPr>
  </w:style>
  <w:style w:type="character" w:customStyle="1" w:styleId="BalloonTextChar">
    <w:name w:val="Balloon Text Char"/>
    <w:basedOn w:val="DefaultParagraphFont"/>
    <w:link w:val="BalloonText"/>
    <w:uiPriority w:val="99"/>
    <w:semiHidden/>
    <w:rsid w:val="00DD725F"/>
    <w:rPr>
      <w:rFonts w:ascii="Tahoma" w:eastAsia="Times New Roman" w:hAnsi="Tahoma" w:cs="Tahoma"/>
      <w:sz w:val="16"/>
      <w:szCs w:val="16"/>
      <w:lang w:val="en-US"/>
    </w:rPr>
  </w:style>
  <w:style w:type="paragraph" w:customStyle="1" w:styleId="Body">
    <w:name w:val="Body"/>
    <w:rsid w:val="00F701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Giancarlo Arniella Vega</dc:creator>
  <cp:lastModifiedBy>Janelle Bonilla Ortiz</cp:lastModifiedBy>
  <cp:revision>2</cp:revision>
  <cp:lastPrinted>2021-02-02T23:30:00Z</cp:lastPrinted>
  <dcterms:created xsi:type="dcterms:W3CDTF">2021-09-01T15:37:00Z</dcterms:created>
  <dcterms:modified xsi:type="dcterms:W3CDTF">2021-09-01T15:37:00Z</dcterms:modified>
</cp:coreProperties>
</file>