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88DA" w14:textId="1A344CB0" w:rsidR="002670C1" w:rsidRPr="00B01086" w:rsidRDefault="009A67D1" w:rsidP="002670C1">
      <w:pPr>
        <w:jc w:val="center"/>
        <w:rPr>
          <w:rFonts w:ascii="Book Antiqua" w:hAnsi="Book Antiqua"/>
          <w:b/>
          <w:sz w:val="28"/>
          <w:szCs w:val="28"/>
          <w:lang w:val="es-ES_tradnl"/>
        </w:rPr>
      </w:pPr>
      <w:r>
        <w:rPr>
          <w:rFonts w:ascii="Book Antiqua" w:hAnsi="Book Antiqua"/>
          <w:b/>
          <w:sz w:val="28"/>
          <w:szCs w:val="28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70C1" w:rsidRPr="00B01086">
        <w:rPr>
          <w:rFonts w:ascii="Book Antiqua" w:hAnsi="Book Antiqua"/>
          <w:b/>
          <w:sz w:val="28"/>
          <w:szCs w:val="28"/>
          <w:lang w:val="es-ES_tradnl"/>
        </w:rPr>
        <w:t>ESTADO LIBRE ASOCIADO DE PUERTO RICO</w:t>
      </w:r>
    </w:p>
    <w:p w14:paraId="74DCE58A" w14:textId="77777777" w:rsidR="002670C1" w:rsidRPr="00B01086" w:rsidRDefault="002670C1" w:rsidP="002670C1">
      <w:pPr>
        <w:tabs>
          <w:tab w:val="left" w:pos="5080"/>
        </w:tabs>
        <w:jc w:val="center"/>
        <w:rPr>
          <w:rFonts w:ascii="Book Antiqua" w:hAnsi="Book Antiqua"/>
          <w:lang w:val="es-ES_tradnl"/>
        </w:rPr>
      </w:pPr>
    </w:p>
    <w:p w14:paraId="595ED0DF" w14:textId="65B46BB2" w:rsidR="002670C1" w:rsidRPr="00B01086" w:rsidRDefault="00445CFE" w:rsidP="00632DBA">
      <w:pPr>
        <w:pStyle w:val="Title2"/>
        <w:tabs>
          <w:tab w:val="clear" w:pos="7776"/>
          <w:tab w:val="clear" w:pos="7848"/>
          <w:tab w:val="right" w:pos="8640"/>
          <w:tab w:val="left" w:pos="9180"/>
        </w:tabs>
        <w:rPr>
          <w:rFonts w:ascii="Book Antiqua" w:hAnsi="Book Antiqua"/>
          <w:szCs w:val="24"/>
          <w:lang w:val="es-ES_tradnl"/>
        </w:rPr>
      </w:pPr>
      <w:r w:rsidRPr="00B01086">
        <w:rPr>
          <w:rFonts w:ascii="Book Antiqua" w:hAnsi="Book Antiqua"/>
          <w:szCs w:val="24"/>
          <w:lang w:val="es-ES_tradnl"/>
        </w:rPr>
        <w:t>19n</w:t>
      </w:r>
      <w:r w:rsidR="002670C1" w:rsidRPr="00B01086">
        <w:rPr>
          <w:rFonts w:ascii="Book Antiqua" w:hAnsi="Book Antiqua"/>
          <w:szCs w:val="24"/>
          <w:lang w:val="es-ES_tradnl"/>
        </w:rPr>
        <w:t>a. Asamblea</w:t>
      </w:r>
      <w:r w:rsidR="002670C1" w:rsidRPr="00B01086">
        <w:rPr>
          <w:rFonts w:ascii="Book Antiqua" w:hAnsi="Book Antiqua"/>
          <w:szCs w:val="24"/>
          <w:lang w:val="es-ES_tradnl"/>
        </w:rPr>
        <w:tab/>
      </w:r>
      <w:r w:rsidR="007B277C">
        <w:rPr>
          <w:rFonts w:ascii="Book Antiqua" w:hAnsi="Book Antiqua"/>
          <w:szCs w:val="24"/>
          <w:lang w:val="es-ES_tradnl"/>
        </w:rPr>
        <w:t>4ta</w:t>
      </w:r>
      <w:r w:rsidR="002670C1" w:rsidRPr="00B01086">
        <w:rPr>
          <w:rFonts w:ascii="Book Antiqua" w:hAnsi="Book Antiqua"/>
          <w:szCs w:val="24"/>
          <w:lang w:val="es-ES_tradnl"/>
        </w:rPr>
        <w:t>. Sesión</w:t>
      </w:r>
    </w:p>
    <w:p w14:paraId="257FF107" w14:textId="5D6E7716" w:rsidR="002670C1" w:rsidRPr="00B01086" w:rsidRDefault="002670C1" w:rsidP="00632DBA">
      <w:pPr>
        <w:pStyle w:val="Title2"/>
        <w:tabs>
          <w:tab w:val="clear" w:pos="648"/>
          <w:tab w:val="left" w:pos="540"/>
          <w:tab w:val="left" w:pos="6930"/>
        </w:tabs>
        <w:rPr>
          <w:rFonts w:ascii="Book Antiqua" w:hAnsi="Book Antiqua"/>
          <w:szCs w:val="24"/>
          <w:lang w:val="es-ES_tradnl"/>
        </w:rPr>
      </w:pPr>
      <w:r w:rsidRPr="00B01086">
        <w:rPr>
          <w:rFonts w:ascii="Book Antiqua" w:hAnsi="Book Antiqua"/>
          <w:szCs w:val="24"/>
          <w:lang w:val="es-ES_tradnl"/>
        </w:rPr>
        <w:tab/>
        <w:t>Legislativa</w:t>
      </w:r>
      <w:r w:rsidRPr="00B01086">
        <w:rPr>
          <w:rFonts w:ascii="Book Antiqua" w:hAnsi="Book Antiqua"/>
          <w:szCs w:val="24"/>
          <w:lang w:val="es-ES_tradnl"/>
        </w:rPr>
        <w:tab/>
        <w:t xml:space="preserve">   </w:t>
      </w:r>
      <w:r w:rsidR="00632DBA" w:rsidRPr="00B01086">
        <w:rPr>
          <w:rFonts w:ascii="Book Antiqua" w:hAnsi="Book Antiqua"/>
          <w:szCs w:val="24"/>
          <w:lang w:val="es-ES_tradnl"/>
        </w:rPr>
        <w:t xml:space="preserve">     </w:t>
      </w:r>
      <w:r w:rsidR="008231F0" w:rsidRPr="00B01086">
        <w:rPr>
          <w:rFonts w:ascii="Book Antiqua" w:hAnsi="Book Antiqua"/>
          <w:szCs w:val="24"/>
          <w:lang w:val="es-ES_tradnl"/>
        </w:rPr>
        <w:t>O</w:t>
      </w:r>
      <w:r w:rsidRPr="00B01086">
        <w:rPr>
          <w:rFonts w:ascii="Book Antiqua" w:hAnsi="Book Antiqua"/>
          <w:szCs w:val="24"/>
          <w:lang w:val="es-ES_tradnl"/>
        </w:rPr>
        <w:t>rdinaria</w:t>
      </w:r>
    </w:p>
    <w:p w14:paraId="2F6924EE" w14:textId="77777777" w:rsidR="002670C1" w:rsidRPr="00B01086" w:rsidRDefault="002670C1" w:rsidP="002670C1">
      <w:pPr>
        <w:rPr>
          <w:rFonts w:ascii="Book Antiqua" w:hAnsi="Book Antiqua"/>
          <w:lang w:val="es-ES_tradnl"/>
        </w:rPr>
      </w:pPr>
    </w:p>
    <w:p w14:paraId="6FBA8018" w14:textId="77777777" w:rsidR="002670C1" w:rsidRPr="00B01086" w:rsidRDefault="002670C1" w:rsidP="002670C1">
      <w:pPr>
        <w:jc w:val="center"/>
        <w:rPr>
          <w:rFonts w:ascii="Book Antiqua" w:hAnsi="Book Antiqua"/>
          <w:smallCaps/>
          <w:sz w:val="36"/>
          <w:szCs w:val="36"/>
          <w:lang w:val="es-PR"/>
        </w:rPr>
      </w:pPr>
      <w:r w:rsidRPr="00B01086">
        <w:rPr>
          <w:rFonts w:ascii="Book Antiqua" w:hAnsi="Book Antiqua"/>
          <w:b/>
          <w:caps/>
          <w:sz w:val="36"/>
          <w:szCs w:val="36"/>
          <w:lang w:val="es-PR"/>
        </w:rPr>
        <w:t>CÁMARA DE REPRESENTANTES</w:t>
      </w:r>
    </w:p>
    <w:p w14:paraId="51625FB9" w14:textId="77777777" w:rsidR="002670C1" w:rsidRPr="00B01086" w:rsidRDefault="002670C1" w:rsidP="002670C1">
      <w:pPr>
        <w:jc w:val="center"/>
        <w:rPr>
          <w:rFonts w:ascii="Book Antiqua" w:hAnsi="Book Antiqua" w:cs="Tahoma"/>
          <w:b/>
          <w:sz w:val="20"/>
          <w:szCs w:val="20"/>
          <w:lang w:val="es-PR"/>
        </w:rPr>
      </w:pPr>
    </w:p>
    <w:p w14:paraId="45FF0B7B" w14:textId="3B55E2A3" w:rsidR="002670C1" w:rsidRPr="00B01086" w:rsidRDefault="002670C1" w:rsidP="002670C1">
      <w:pPr>
        <w:jc w:val="center"/>
        <w:rPr>
          <w:rFonts w:ascii="Book Antiqua" w:hAnsi="Book Antiqua" w:cs="Tahoma"/>
          <w:b/>
          <w:sz w:val="52"/>
          <w:szCs w:val="52"/>
          <w:lang w:val="es-PR"/>
        </w:rPr>
      </w:pPr>
      <w:r w:rsidRPr="00B01086">
        <w:rPr>
          <w:rFonts w:ascii="Book Antiqua" w:hAnsi="Book Antiqua" w:cs="Tahoma"/>
          <w:b/>
          <w:sz w:val="52"/>
          <w:szCs w:val="52"/>
          <w:lang w:val="es-PR"/>
        </w:rPr>
        <w:t xml:space="preserve">R. DE LA C. </w:t>
      </w:r>
      <w:r w:rsidR="00511C6D">
        <w:rPr>
          <w:rFonts w:ascii="Book Antiqua" w:hAnsi="Book Antiqua" w:cs="Tahoma"/>
          <w:b/>
          <w:sz w:val="52"/>
          <w:szCs w:val="52"/>
          <w:lang w:val="es-PR"/>
        </w:rPr>
        <w:t>751</w:t>
      </w:r>
    </w:p>
    <w:p w14:paraId="64684E44" w14:textId="77777777" w:rsidR="002670C1" w:rsidRPr="00B01086" w:rsidRDefault="002670C1" w:rsidP="002670C1">
      <w:pPr>
        <w:jc w:val="center"/>
        <w:rPr>
          <w:rFonts w:ascii="Book Antiqua" w:hAnsi="Book Antiqua" w:cs="Tahoma"/>
          <w:b/>
          <w:sz w:val="28"/>
          <w:szCs w:val="28"/>
          <w:lang w:val="es-PR"/>
        </w:rPr>
      </w:pPr>
      <w:r w:rsidRPr="00B01086">
        <w:rPr>
          <w:rFonts w:ascii="Book Antiqua" w:hAnsi="Book Antiqua" w:cs="Tahoma"/>
          <w:b/>
          <w:sz w:val="28"/>
          <w:szCs w:val="28"/>
          <w:lang w:val="es-PR"/>
        </w:rPr>
        <w:t>INFORME</w:t>
      </w:r>
      <w:r w:rsidR="00632DBA" w:rsidRPr="00B01086">
        <w:rPr>
          <w:rFonts w:ascii="Book Antiqua" w:hAnsi="Book Antiqua" w:cs="Tahoma"/>
          <w:b/>
          <w:sz w:val="28"/>
          <w:szCs w:val="28"/>
          <w:lang w:val="es-PR"/>
        </w:rPr>
        <w:t xml:space="preserve"> POSITIVO</w:t>
      </w:r>
    </w:p>
    <w:p w14:paraId="108F65B7" w14:textId="77777777" w:rsidR="002670C1" w:rsidRPr="00B01086" w:rsidRDefault="002670C1" w:rsidP="002670C1">
      <w:pPr>
        <w:jc w:val="center"/>
        <w:rPr>
          <w:rFonts w:ascii="Book Antiqua" w:hAnsi="Book Antiqua" w:cs="Tahoma"/>
          <w:b/>
          <w:sz w:val="28"/>
          <w:szCs w:val="28"/>
          <w:lang w:val="es-PR"/>
        </w:rPr>
      </w:pPr>
    </w:p>
    <w:p w14:paraId="683DDD3E" w14:textId="36477A16" w:rsidR="002670C1" w:rsidRDefault="002670C1" w:rsidP="002670C1">
      <w:pPr>
        <w:jc w:val="center"/>
        <w:rPr>
          <w:rFonts w:ascii="Book Antiqua" w:hAnsi="Book Antiqua" w:cs="Tahoma"/>
          <w:lang w:val="es-PR"/>
        </w:rPr>
      </w:pPr>
      <w:r w:rsidRPr="00B01086">
        <w:rPr>
          <w:rFonts w:ascii="Book Antiqua" w:hAnsi="Book Antiqua" w:cs="Tahoma"/>
          <w:lang w:val="es-PR"/>
        </w:rPr>
        <w:t xml:space="preserve">  </w:t>
      </w:r>
      <w:r w:rsidR="009F3AF6">
        <w:rPr>
          <w:rFonts w:ascii="Book Antiqua" w:hAnsi="Book Antiqua" w:cs="Tahoma"/>
          <w:lang w:val="es-PR"/>
        </w:rPr>
        <w:t>29</w:t>
      </w:r>
      <w:r w:rsidR="00BD5F6F" w:rsidRPr="00B01086">
        <w:rPr>
          <w:rFonts w:ascii="Book Antiqua" w:hAnsi="Book Antiqua" w:cs="Tahoma"/>
          <w:lang w:val="es-PR"/>
        </w:rPr>
        <w:t xml:space="preserve"> </w:t>
      </w:r>
      <w:r w:rsidRPr="00B01086">
        <w:rPr>
          <w:rFonts w:ascii="Book Antiqua" w:hAnsi="Book Antiqua" w:cs="Tahoma"/>
          <w:lang w:val="es-PR"/>
        </w:rPr>
        <w:t xml:space="preserve">de </w:t>
      </w:r>
      <w:r w:rsidR="007B277C">
        <w:rPr>
          <w:rFonts w:ascii="Book Antiqua" w:hAnsi="Book Antiqua" w:cs="Tahoma"/>
          <w:lang w:val="es-PR"/>
        </w:rPr>
        <w:t>agosto</w:t>
      </w:r>
      <w:r w:rsidRPr="00B01086">
        <w:rPr>
          <w:rFonts w:ascii="Book Antiqua" w:hAnsi="Book Antiqua" w:cs="Tahoma"/>
          <w:lang w:val="es-PR"/>
        </w:rPr>
        <w:t xml:space="preserve"> de </w:t>
      </w:r>
      <w:r w:rsidR="00445CFE" w:rsidRPr="00B01086">
        <w:rPr>
          <w:rFonts w:ascii="Book Antiqua" w:hAnsi="Book Antiqua" w:cs="Tahoma"/>
          <w:lang w:val="es-PR"/>
        </w:rPr>
        <w:t>202</w:t>
      </w:r>
      <w:r w:rsidR="009D4631" w:rsidRPr="00B01086">
        <w:rPr>
          <w:rFonts w:ascii="Book Antiqua" w:hAnsi="Book Antiqua" w:cs="Tahoma"/>
          <w:lang w:val="es-PR"/>
        </w:rPr>
        <w:t>2</w:t>
      </w:r>
    </w:p>
    <w:p w14:paraId="2F7F0110" w14:textId="77777777" w:rsidR="00BC0ECB" w:rsidRPr="00B01086" w:rsidRDefault="00BC0ECB" w:rsidP="002670C1">
      <w:pPr>
        <w:jc w:val="center"/>
        <w:rPr>
          <w:rFonts w:ascii="Book Antiqua" w:hAnsi="Book Antiqua" w:cs="Tahoma"/>
          <w:lang w:val="es-PR"/>
        </w:rPr>
      </w:pPr>
    </w:p>
    <w:p w14:paraId="285D8378" w14:textId="77777777" w:rsidR="002670C1" w:rsidRPr="00B01086" w:rsidRDefault="002670C1" w:rsidP="002670C1">
      <w:pPr>
        <w:jc w:val="center"/>
        <w:rPr>
          <w:rFonts w:ascii="Book Antiqua" w:hAnsi="Book Antiqua" w:cs="Tahoma"/>
          <w:sz w:val="20"/>
          <w:szCs w:val="20"/>
          <w:lang w:val="es-PR"/>
        </w:rPr>
      </w:pPr>
    </w:p>
    <w:p w14:paraId="7D7419A3" w14:textId="77777777" w:rsidR="002670C1" w:rsidRPr="00B01086" w:rsidRDefault="002670C1" w:rsidP="002670C1">
      <w:pPr>
        <w:jc w:val="both"/>
        <w:rPr>
          <w:rFonts w:ascii="Book Antiqua" w:hAnsi="Book Antiqua" w:cs="Tahoma"/>
          <w:b/>
          <w:lang w:val="es-PR"/>
        </w:rPr>
      </w:pPr>
      <w:r w:rsidRPr="00B01086">
        <w:rPr>
          <w:rFonts w:ascii="Book Antiqua" w:hAnsi="Book Antiqua" w:cs="Tahoma"/>
          <w:b/>
          <w:lang w:val="es-PR"/>
        </w:rPr>
        <w:t>A LA CÁMARA DE REPRESENTANTES DE PUERTO RICO:</w:t>
      </w:r>
    </w:p>
    <w:p w14:paraId="6A08723B" w14:textId="77777777" w:rsidR="002670C1" w:rsidRPr="00B01086" w:rsidRDefault="002670C1" w:rsidP="002670C1">
      <w:pPr>
        <w:jc w:val="both"/>
        <w:rPr>
          <w:rFonts w:ascii="Book Antiqua" w:hAnsi="Book Antiqua" w:cs="Tahoma"/>
          <w:lang w:val="es-PR"/>
        </w:rPr>
      </w:pPr>
    </w:p>
    <w:p w14:paraId="6113308D" w14:textId="7CD92117" w:rsidR="00410C54" w:rsidRDefault="002670C1" w:rsidP="002670C1">
      <w:pPr>
        <w:jc w:val="both"/>
        <w:rPr>
          <w:rFonts w:ascii="Book Antiqua" w:hAnsi="Book Antiqua" w:cs="Tahoma"/>
          <w:lang w:val="es-PR"/>
        </w:rPr>
      </w:pPr>
      <w:r w:rsidRPr="00B01086">
        <w:rPr>
          <w:rFonts w:ascii="Book Antiqua" w:hAnsi="Book Antiqua" w:cs="Tahoma"/>
          <w:lang w:val="es-PR"/>
        </w:rPr>
        <w:tab/>
        <w:t>La Comisión de Asuntos Internos de la Cámara de Representantes del Estado Libre Asociado de Puerto Rico,</w:t>
      </w:r>
      <w:r w:rsidR="009A67D1" w:rsidRPr="00B01086">
        <w:rPr>
          <w:rFonts w:ascii="Book Antiqua" w:hAnsi="Book Antiqua" w:cs="Tahoma"/>
          <w:lang w:val="es-PR"/>
        </w:rPr>
        <w:t xml:space="preserve"> previa </w:t>
      </w:r>
      <w:r w:rsidR="00476691" w:rsidRPr="00B01086">
        <w:rPr>
          <w:rFonts w:ascii="Book Antiqua" w:hAnsi="Book Antiqua" w:cs="Tahoma"/>
          <w:lang w:val="es-PR"/>
        </w:rPr>
        <w:t>consideración</w:t>
      </w:r>
      <w:r w:rsidR="0062204F" w:rsidRPr="00B01086">
        <w:rPr>
          <w:rFonts w:ascii="Book Antiqua" w:hAnsi="Book Antiqua" w:cs="Tahoma"/>
          <w:lang w:val="es-PR"/>
        </w:rPr>
        <w:t xml:space="preserve"> </w:t>
      </w:r>
      <w:r w:rsidR="0021621D" w:rsidRPr="00B01086">
        <w:rPr>
          <w:rFonts w:ascii="Book Antiqua" w:hAnsi="Book Antiqua" w:cs="Tahoma"/>
          <w:lang w:val="es-PR"/>
        </w:rPr>
        <w:t xml:space="preserve">y análisis </w:t>
      </w:r>
      <w:r w:rsidR="0062204F" w:rsidRPr="00B01086">
        <w:rPr>
          <w:rFonts w:ascii="Book Antiqua" w:hAnsi="Book Antiqua" w:cs="Tahoma"/>
          <w:lang w:val="es-PR"/>
        </w:rPr>
        <w:t>de la R. de la C</w:t>
      </w:r>
      <w:r w:rsidR="00F87A9E">
        <w:rPr>
          <w:rFonts w:ascii="Book Antiqua" w:hAnsi="Book Antiqua" w:cs="Tahoma"/>
          <w:lang w:val="es-PR"/>
        </w:rPr>
        <w:t xml:space="preserve">. </w:t>
      </w:r>
      <w:r w:rsidR="00511C6D">
        <w:rPr>
          <w:rFonts w:ascii="Book Antiqua" w:hAnsi="Book Antiqua" w:cs="Tahoma"/>
          <w:lang w:val="es-PR"/>
        </w:rPr>
        <w:t>751</w:t>
      </w:r>
      <w:r w:rsidR="00CD5EE6" w:rsidRPr="00B01086">
        <w:rPr>
          <w:rFonts w:ascii="Book Antiqua" w:hAnsi="Book Antiqua" w:cs="Tahoma"/>
          <w:lang w:val="es-PR"/>
        </w:rPr>
        <w:t xml:space="preserve">, de la autoría </w:t>
      </w:r>
      <w:r w:rsidR="00106C13">
        <w:rPr>
          <w:rFonts w:ascii="Book Antiqua" w:hAnsi="Book Antiqua" w:cs="Tahoma"/>
          <w:lang w:val="es-PR"/>
        </w:rPr>
        <w:t>d</w:t>
      </w:r>
      <w:r w:rsidR="005219B1">
        <w:rPr>
          <w:rFonts w:ascii="Book Antiqua" w:hAnsi="Book Antiqua"/>
          <w:lang w:val="es-PR"/>
        </w:rPr>
        <w:t>e</w:t>
      </w:r>
      <w:r w:rsidR="007B277C">
        <w:rPr>
          <w:rFonts w:ascii="Book Antiqua" w:hAnsi="Book Antiqua"/>
          <w:lang w:val="es-PR"/>
        </w:rPr>
        <w:t>l</w:t>
      </w:r>
      <w:r w:rsidR="004B51B5">
        <w:rPr>
          <w:rFonts w:ascii="Book Antiqua" w:hAnsi="Book Antiqua"/>
          <w:lang w:val="es-PR"/>
        </w:rPr>
        <w:t xml:space="preserve"> </w:t>
      </w:r>
      <w:r w:rsidR="005219B1">
        <w:rPr>
          <w:rFonts w:ascii="Book Antiqua" w:hAnsi="Book Antiqua"/>
          <w:lang w:val="es-PR"/>
        </w:rPr>
        <w:t>representante</w:t>
      </w:r>
      <w:r w:rsidR="00106C13">
        <w:rPr>
          <w:rFonts w:ascii="Book Antiqua" w:hAnsi="Book Antiqua"/>
          <w:lang w:val="es-PR"/>
        </w:rPr>
        <w:t xml:space="preserve"> </w:t>
      </w:r>
      <w:r w:rsidR="0046465C">
        <w:rPr>
          <w:rFonts w:ascii="Book Antiqua" w:hAnsi="Book Antiqua" w:cs="Arial"/>
          <w:iCs/>
          <w:szCs w:val="28"/>
          <w:lang w:val="es-PR"/>
        </w:rPr>
        <w:t>Torres</w:t>
      </w:r>
      <w:r w:rsidR="00ED0293">
        <w:rPr>
          <w:rFonts w:ascii="Book Antiqua" w:hAnsi="Book Antiqua" w:cs="Arial"/>
          <w:iCs/>
          <w:szCs w:val="28"/>
          <w:lang w:val="es-PR"/>
        </w:rPr>
        <w:t xml:space="preserve"> García</w:t>
      </w:r>
      <w:r w:rsidR="001B4EF7" w:rsidRPr="00F5596D">
        <w:rPr>
          <w:rFonts w:ascii="Book Antiqua" w:hAnsi="Book Antiqua" w:cs="Tahoma"/>
          <w:lang w:val="es-PR"/>
        </w:rPr>
        <w:t>,</w:t>
      </w:r>
      <w:r w:rsidR="001B4EF7" w:rsidRPr="00B01086">
        <w:rPr>
          <w:rFonts w:ascii="Book Antiqua" w:hAnsi="Book Antiqua" w:cs="Tahoma"/>
          <w:lang w:val="es-PR"/>
        </w:rPr>
        <w:t xml:space="preserve"> </w:t>
      </w:r>
      <w:r w:rsidR="000E15AD" w:rsidRPr="00B01086">
        <w:rPr>
          <w:rFonts w:ascii="Book Antiqua" w:hAnsi="Book Antiqua" w:cs="Tahoma"/>
          <w:lang w:val="es-PR"/>
        </w:rPr>
        <w:t>tiene a bien someter su informe recom</w:t>
      </w:r>
      <w:r w:rsidRPr="00B01086">
        <w:rPr>
          <w:rFonts w:ascii="Book Antiqua" w:hAnsi="Book Antiqua" w:cs="Tahoma"/>
          <w:lang w:val="es-PR"/>
        </w:rPr>
        <w:t>enda</w:t>
      </w:r>
      <w:r w:rsidR="000E15AD" w:rsidRPr="00B01086">
        <w:rPr>
          <w:rFonts w:ascii="Book Antiqua" w:hAnsi="Book Antiqua" w:cs="Tahoma"/>
          <w:lang w:val="es-PR"/>
        </w:rPr>
        <w:t>ndo</w:t>
      </w:r>
      <w:r w:rsidRPr="00B01086">
        <w:rPr>
          <w:rFonts w:ascii="Book Antiqua" w:hAnsi="Book Antiqua" w:cs="Tahoma"/>
          <w:lang w:val="es-PR"/>
        </w:rPr>
        <w:t xml:space="preserve"> la aprobación</w:t>
      </w:r>
      <w:r w:rsidR="008E0870" w:rsidRPr="00B01086">
        <w:rPr>
          <w:rFonts w:ascii="Book Antiqua" w:hAnsi="Book Antiqua" w:cs="Tahoma"/>
          <w:lang w:val="es-PR"/>
        </w:rPr>
        <w:t xml:space="preserve"> de la medida</w:t>
      </w:r>
      <w:r w:rsidR="00125266" w:rsidRPr="00B01086">
        <w:rPr>
          <w:rFonts w:ascii="Book Antiqua" w:hAnsi="Book Antiqua" w:cs="Tahoma"/>
          <w:lang w:val="es-PR"/>
        </w:rPr>
        <w:t>,</w:t>
      </w:r>
      <w:r w:rsidR="00021116" w:rsidRPr="00B01086">
        <w:rPr>
          <w:rFonts w:ascii="Book Antiqua" w:hAnsi="Book Antiqua" w:cs="Tahoma"/>
          <w:lang w:val="es-PR"/>
        </w:rPr>
        <w:t xml:space="preserve"> con</w:t>
      </w:r>
      <w:r w:rsidRPr="00B01086">
        <w:rPr>
          <w:rFonts w:ascii="Book Antiqua" w:hAnsi="Book Antiqua" w:cs="Tahoma"/>
          <w:lang w:val="es-PR"/>
        </w:rPr>
        <w:t xml:space="preserve"> </w:t>
      </w:r>
      <w:r w:rsidR="00CD5EE6" w:rsidRPr="00B01086">
        <w:rPr>
          <w:rFonts w:ascii="Book Antiqua" w:hAnsi="Book Antiqua" w:cs="Tahoma"/>
          <w:lang w:val="es-PR"/>
        </w:rPr>
        <w:t xml:space="preserve">las </w:t>
      </w:r>
      <w:r w:rsidRPr="00B01086">
        <w:rPr>
          <w:rFonts w:ascii="Book Antiqua" w:hAnsi="Book Antiqua" w:cs="Tahoma"/>
          <w:lang w:val="es-PR"/>
        </w:rPr>
        <w:t>enmiendas</w:t>
      </w:r>
      <w:r w:rsidR="00CD5EE6" w:rsidRPr="00B01086">
        <w:rPr>
          <w:rFonts w:ascii="Book Antiqua" w:hAnsi="Book Antiqua" w:cs="Tahoma"/>
          <w:lang w:val="es-PR"/>
        </w:rPr>
        <w:t xml:space="preserve"> contenidas en el entirillado electrónico que</w:t>
      </w:r>
      <w:r w:rsidR="000E15AD" w:rsidRPr="00B01086">
        <w:rPr>
          <w:rFonts w:ascii="Book Antiqua" w:hAnsi="Book Antiqua" w:cs="Tahoma"/>
          <w:lang w:val="es-PR"/>
        </w:rPr>
        <w:t xml:space="preserve"> </w:t>
      </w:r>
      <w:r w:rsidR="00125266" w:rsidRPr="00B01086">
        <w:rPr>
          <w:rFonts w:ascii="Book Antiqua" w:hAnsi="Book Antiqua" w:cs="Tahoma"/>
          <w:lang w:val="es-PR"/>
        </w:rPr>
        <w:t xml:space="preserve">se </w:t>
      </w:r>
      <w:r w:rsidR="00CD5EE6" w:rsidRPr="00B01086">
        <w:rPr>
          <w:rFonts w:ascii="Book Antiqua" w:hAnsi="Book Antiqua" w:cs="Tahoma"/>
          <w:lang w:val="es-PR"/>
        </w:rPr>
        <w:t>acompaña</w:t>
      </w:r>
      <w:r w:rsidR="000E15AD" w:rsidRPr="00B01086">
        <w:rPr>
          <w:rFonts w:ascii="Book Antiqua" w:hAnsi="Book Antiqua" w:cs="Tahoma"/>
          <w:lang w:val="es-PR"/>
        </w:rPr>
        <w:t>, y cuyo título lee:</w:t>
      </w:r>
    </w:p>
    <w:p w14:paraId="7257DD1A" w14:textId="77777777" w:rsidR="000A679C" w:rsidRDefault="000A679C" w:rsidP="002670C1">
      <w:pPr>
        <w:jc w:val="both"/>
        <w:rPr>
          <w:rFonts w:ascii="Book Antiqua" w:hAnsi="Book Antiqua" w:cs="Tahoma"/>
          <w:lang w:val="es-PR"/>
        </w:rPr>
      </w:pPr>
    </w:p>
    <w:p w14:paraId="7DD1816B" w14:textId="5522CD74" w:rsidR="0046465C" w:rsidRPr="00511C6D" w:rsidRDefault="0046465C" w:rsidP="00511C6D">
      <w:pPr>
        <w:ind w:left="720" w:hanging="72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PR"/>
        </w:rPr>
        <w:t>“</w:t>
      </w:r>
      <w:r w:rsidR="00511C6D" w:rsidRPr="008342F5">
        <w:rPr>
          <w:rFonts w:ascii="Book Antiqua" w:hAnsi="Book Antiqua"/>
          <w:lang w:val="es-ES"/>
        </w:rPr>
        <w:t xml:space="preserve">Para ordenar a la Comisión de Gobierno de la Cámara de Representantes del Estado Libre Asociado de Puerto Rico, </w:t>
      </w:r>
      <w:bookmarkStart w:id="0" w:name="_Hlk78829002"/>
      <w:r w:rsidR="00511C6D" w:rsidRPr="008342F5">
        <w:rPr>
          <w:rFonts w:ascii="Book Antiqua" w:hAnsi="Book Antiqua"/>
          <w:lang w:val="es-ES"/>
        </w:rPr>
        <w:t>realizar una investigación</w:t>
      </w:r>
      <w:bookmarkEnd w:id="0"/>
      <w:r w:rsidR="00511C6D" w:rsidRPr="008342F5">
        <w:rPr>
          <w:rFonts w:ascii="Book Antiqua" w:hAnsi="Book Antiqua"/>
          <w:lang w:val="es-ES"/>
        </w:rPr>
        <w:t xml:space="preserve"> exhaustiva sobre la implementación y el cumplimiento con la ley para implementar el “Plan de Reorganización del Departamento de Recursos Naturales y Ambientales de 2018”, Ley Núm. 171-2018; analizar la eficacia gubernamental, la reducción del gasto público y la mejoría en cuanto a las funciones intrínsecas de la agencia en torno a la transferencia, agrupación y consolidación en el Departamento de Recursos Naturales y Ambientales de las facultades, funciones, servicios y estructuras de la Junta de Calidad Ambiental, la Autoridad de Desperdicios Sólidos y el Programa de Parques Nacionales; y para otros fines relacionados.</w:t>
      </w:r>
      <w:r>
        <w:rPr>
          <w:rFonts w:ascii="Book Antiqua" w:hAnsi="Book Antiqua"/>
          <w:lang w:val="es-PR"/>
        </w:rPr>
        <w:t>”</w:t>
      </w:r>
    </w:p>
    <w:p w14:paraId="76A9BBC9" w14:textId="3C764EA5" w:rsidR="0069097F" w:rsidRPr="0046465C" w:rsidRDefault="0069097F" w:rsidP="001C55A7">
      <w:pPr>
        <w:pStyle w:val="BodyTextIndent3"/>
        <w:spacing w:after="0"/>
        <w:ind w:left="540" w:hanging="540"/>
        <w:jc w:val="both"/>
        <w:rPr>
          <w:rFonts w:ascii="Book Antiqua" w:hAnsi="Book Antiqua"/>
          <w:sz w:val="24"/>
          <w:szCs w:val="24"/>
        </w:rPr>
      </w:pPr>
    </w:p>
    <w:p w14:paraId="0715A9A5" w14:textId="00B61A5D" w:rsidR="002670C1" w:rsidRPr="00B01086" w:rsidRDefault="002670C1" w:rsidP="00EF143E">
      <w:pPr>
        <w:jc w:val="center"/>
        <w:rPr>
          <w:rFonts w:ascii="Book Antiqua" w:hAnsi="Book Antiqua" w:cs="Tahoma"/>
          <w:b/>
          <w:u w:val="single"/>
          <w:lang w:val="es-PR"/>
        </w:rPr>
      </w:pPr>
      <w:r w:rsidRPr="00B01086">
        <w:rPr>
          <w:rFonts w:ascii="Book Antiqua" w:hAnsi="Book Antiqua" w:cs="Tahoma"/>
          <w:b/>
          <w:u w:val="single"/>
          <w:lang w:val="es-PR"/>
        </w:rPr>
        <w:t>ALCANCE Y ANÁLISIS DE LA MEDIDA</w:t>
      </w:r>
    </w:p>
    <w:p w14:paraId="6519D63D" w14:textId="77777777" w:rsidR="00410C54" w:rsidRPr="00B01086" w:rsidRDefault="00410C54" w:rsidP="00EF143E">
      <w:pPr>
        <w:jc w:val="center"/>
        <w:rPr>
          <w:rFonts w:ascii="Book Antiqua" w:hAnsi="Book Antiqua" w:cs="Tahoma"/>
          <w:b/>
          <w:u w:val="single"/>
          <w:lang w:val="es-PR"/>
        </w:rPr>
      </w:pPr>
    </w:p>
    <w:p w14:paraId="452F4B72" w14:textId="3E3777E2" w:rsidR="003233A8" w:rsidRPr="003233A8" w:rsidRDefault="002670C1" w:rsidP="003233A8">
      <w:pPr>
        <w:ind w:firstLine="720"/>
        <w:jc w:val="both"/>
        <w:rPr>
          <w:rFonts w:ascii="Book Antiqua" w:hAnsi="Book Antiqua"/>
          <w:lang w:val="es-ES"/>
        </w:rPr>
      </w:pPr>
      <w:r w:rsidRPr="00B01086">
        <w:rPr>
          <w:rFonts w:ascii="Book Antiqua" w:hAnsi="Book Antiqua" w:cs="Tahoma"/>
          <w:lang w:val="es-PR"/>
        </w:rPr>
        <w:t xml:space="preserve">La </w:t>
      </w:r>
      <w:r w:rsidR="00FE78FE" w:rsidRPr="00B01086">
        <w:rPr>
          <w:rFonts w:ascii="Book Antiqua" w:hAnsi="Book Antiqua" w:cs="Tahoma"/>
          <w:lang w:val="es-PR"/>
        </w:rPr>
        <w:t xml:space="preserve">Resolución de la Cámara Núm. </w:t>
      </w:r>
      <w:r w:rsidR="00511C6D">
        <w:rPr>
          <w:rFonts w:ascii="Book Antiqua" w:hAnsi="Book Antiqua" w:cs="Tahoma"/>
          <w:lang w:val="es-PR"/>
        </w:rPr>
        <w:t>751</w:t>
      </w:r>
      <w:r w:rsidR="00FE78FE" w:rsidRPr="00B01086">
        <w:rPr>
          <w:rFonts w:ascii="Book Antiqua" w:hAnsi="Book Antiqua" w:cs="Tahoma"/>
          <w:lang w:val="es-PR"/>
        </w:rPr>
        <w:t>,</w:t>
      </w:r>
      <w:r w:rsidR="00EB3FFE" w:rsidRPr="00B01086">
        <w:rPr>
          <w:rFonts w:ascii="Book Antiqua" w:hAnsi="Book Antiqua" w:cs="Tahoma"/>
          <w:lang w:val="es-PR"/>
        </w:rPr>
        <w:t xml:space="preserve"> tiene el propósito de</w:t>
      </w:r>
      <w:r w:rsidR="00596458" w:rsidRPr="00B01086">
        <w:rPr>
          <w:rFonts w:ascii="Book Antiqua" w:hAnsi="Book Antiqua" w:cs="Tahoma"/>
          <w:lang w:val="es-PR"/>
        </w:rPr>
        <w:t xml:space="preserve"> que </w:t>
      </w:r>
      <w:r w:rsidR="009B090C" w:rsidRPr="00B01086">
        <w:rPr>
          <w:rFonts w:ascii="Book Antiqua" w:hAnsi="Book Antiqua" w:cs="Tahoma"/>
          <w:lang w:val="es-PR"/>
        </w:rPr>
        <w:t>se</w:t>
      </w:r>
      <w:r w:rsidR="00596458" w:rsidRPr="00B01086">
        <w:rPr>
          <w:rFonts w:ascii="Book Antiqua" w:hAnsi="Book Antiqua" w:cs="Tahoma"/>
          <w:lang w:val="es-PR"/>
        </w:rPr>
        <w:t xml:space="preserve"> </w:t>
      </w:r>
      <w:r w:rsidR="006A4CAF" w:rsidRPr="00B01086">
        <w:rPr>
          <w:rFonts w:ascii="Book Antiqua" w:hAnsi="Book Antiqua" w:cs="Tahoma"/>
          <w:lang w:val="es-PR"/>
        </w:rPr>
        <w:t>reali</w:t>
      </w:r>
      <w:r w:rsidR="00596458" w:rsidRPr="00B01086">
        <w:rPr>
          <w:rFonts w:ascii="Book Antiqua" w:hAnsi="Book Antiqua" w:cs="Tahoma"/>
          <w:lang w:val="es-PR"/>
        </w:rPr>
        <w:t xml:space="preserve">ce </w:t>
      </w:r>
      <w:r w:rsidR="00A81062">
        <w:rPr>
          <w:rFonts w:ascii="Book Antiqua" w:hAnsi="Book Antiqua"/>
          <w:lang w:val="es-ES_tradnl"/>
        </w:rPr>
        <w:t xml:space="preserve">una investigación </w:t>
      </w:r>
      <w:r w:rsidR="003B5AC7">
        <w:rPr>
          <w:rFonts w:ascii="Book Antiqua" w:hAnsi="Book Antiqua"/>
          <w:lang w:val="es-ES_tradnl"/>
        </w:rPr>
        <w:t xml:space="preserve">exhaustiva </w:t>
      </w:r>
      <w:r w:rsidR="00ED0293">
        <w:rPr>
          <w:rFonts w:ascii="Book Antiqua" w:hAnsi="Book Antiqua"/>
          <w:lang w:val="es-ES_tradnl"/>
        </w:rPr>
        <w:t xml:space="preserve">sobre </w:t>
      </w:r>
      <w:r w:rsidR="003B5AC7">
        <w:rPr>
          <w:rFonts w:ascii="Book Antiqua" w:hAnsi="Book Antiqua"/>
          <w:lang w:val="es-ES_tradnl"/>
        </w:rPr>
        <w:t xml:space="preserve">la implementación y el cumplimiento </w:t>
      </w:r>
      <w:r w:rsidR="003233A8">
        <w:rPr>
          <w:rFonts w:ascii="Book Antiqua" w:hAnsi="Book Antiqua"/>
          <w:lang w:val="es-ES_tradnl"/>
        </w:rPr>
        <w:t xml:space="preserve">con </w:t>
      </w:r>
      <w:r w:rsidR="003B5AC7">
        <w:rPr>
          <w:rFonts w:ascii="Book Antiqua" w:hAnsi="Book Antiqua"/>
          <w:lang w:val="es-ES_tradnl"/>
        </w:rPr>
        <w:t xml:space="preserve">el “Plan de Reorganización del Departamento de Recursos Naturales y Ambientales de 2018”, según las disposiciones de la Ley Núm. 171-2018. </w:t>
      </w:r>
      <w:r w:rsidR="003233A8">
        <w:rPr>
          <w:rFonts w:ascii="Book Antiqua" w:hAnsi="Book Antiqua"/>
          <w:lang w:val="es-ES_tradnl"/>
        </w:rPr>
        <w:t xml:space="preserve">La investigación se extiende a analizar la eficacia gubernamental, reducción del gasto y mejoría de las funciones intrínsecas de la agencia, como consecuencia de la reorganización. Además, a identificar </w:t>
      </w:r>
      <w:r w:rsidR="003233A8" w:rsidRPr="003233A8">
        <w:rPr>
          <w:rFonts w:ascii="Book Antiqua" w:hAnsi="Book Antiqua"/>
          <w:lang w:val="es-ES"/>
        </w:rPr>
        <w:t xml:space="preserve">las posibles </w:t>
      </w:r>
      <w:r w:rsidR="003233A8" w:rsidRPr="003233A8">
        <w:rPr>
          <w:rFonts w:ascii="Book Antiqua" w:hAnsi="Book Antiqua"/>
          <w:lang w:val="es-ES"/>
        </w:rPr>
        <w:lastRenderedPageBreak/>
        <w:t>soluciones para reformar este proceso interno, con el fin de que sea uno ágil y eficiente para que las agencias y entidades cumplan con los fines para los cuales fueron creadas.</w:t>
      </w:r>
    </w:p>
    <w:p w14:paraId="095437ED" w14:textId="77777777" w:rsidR="00BC0ECB" w:rsidRPr="0092736A" w:rsidRDefault="00BC0ECB" w:rsidP="004B21D7">
      <w:pPr>
        <w:ind w:firstLine="720"/>
        <w:jc w:val="both"/>
        <w:rPr>
          <w:rFonts w:ascii="Book Antiqua" w:hAnsi="Book Antiqua" w:cs="Tahoma"/>
          <w:lang w:val="es-ES_tradnl"/>
        </w:rPr>
      </w:pPr>
    </w:p>
    <w:p w14:paraId="450E9970" w14:textId="1069DD2D" w:rsidR="00ED0293" w:rsidRPr="00F56F2A" w:rsidRDefault="00C2003A" w:rsidP="00F56F2A">
      <w:pPr>
        <w:suppressLineNumbers/>
        <w:ind w:firstLine="720"/>
        <w:jc w:val="both"/>
        <w:rPr>
          <w:rFonts w:ascii="Book Antiqua" w:hAnsi="Book Antiqua"/>
          <w:lang w:val="es-ES"/>
        </w:rPr>
      </w:pPr>
      <w:r>
        <w:rPr>
          <w:rFonts w:ascii="Book Antiqua" w:hAnsi="Book Antiqua" w:cs="Tahoma"/>
          <w:lang w:val="es-PR"/>
        </w:rPr>
        <w:t>E</w:t>
      </w:r>
      <w:r w:rsidR="00D00662">
        <w:rPr>
          <w:rFonts w:ascii="Book Antiqua" w:hAnsi="Book Antiqua" w:cs="Tahoma"/>
          <w:lang w:val="es-PR"/>
        </w:rPr>
        <w:t>n</w:t>
      </w:r>
      <w:r w:rsidR="0019339A" w:rsidRPr="00B01086">
        <w:rPr>
          <w:rFonts w:ascii="Book Antiqua" w:hAnsi="Book Antiqua" w:cs="Tahoma"/>
          <w:lang w:val="es-PR"/>
        </w:rPr>
        <w:t xml:space="preserve"> la exposición de motivos de la medida objeto de análisis se </w:t>
      </w:r>
      <w:r w:rsidR="008B29B6" w:rsidRPr="00B01086">
        <w:rPr>
          <w:rFonts w:ascii="Book Antiqua" w:hAnsi="Book Antiqua" w:cs="Tahoma"/>
          <w:lang w:val="es-PR"/>
        </w:rPr>
        <w:t xml:space="preserve">expresa </w:t>
      </w:r>
      <w:r w:rsidR="007235F0" w:rsidRPr="00B01086">
        <w:rPr>
          <w:rFonts w:ascii="Book Antiqua" w:hAnsi="Book Antiqua" w:cs="Tahoma"/>
          <w:lang w:val="es-PR"/>
        </w:rPr>
        <w:t>que</w:t>
      </w:r>
      <w:r w:rsidR="00162BE5" w:rsidRPr="00B01086">
        <w:rPr>
          <w:rFonts w:ascii="Book Antiqua" w:hAnsi="Book Antiqua" w:cs="Tahoma"/>
          <w:lang w:val="es-PR"/>
        </w:rPr>
        <w:t>,</w:t>
      </w:r>
      <w:r w:rsidR="00133971" w:rsidRPr="00133971">
        <w:rPr>
          <w:rFonts w:ascii="Book Antiqua" w:hAnsi="Book Antiqua"/>
          <w:lang w:val="es-ES"/>
        </w:rPr>
        <w:t xml:space="preserve"> </w:t>
      </w:r>
      <w:r w:rsidR="00133971">
        <w:rPr>
          <w:rFonts w:ascii="Book Antiqua" w:hAnsi="Book Antiqua"/>
          <w:lang w:val="es-ES"/>
        </w:rPr>
        <w:t xml:space="preserve">la aprobación de este plan de reorganización se realizó </w:t>
      </w:r>
      <w:r w:rsidR="00D27515">
        <w:rPr>
          <w:rFonts w:ascii="Book Antiqua" w:hAnsi="Book Antiqua"/>
          <w:lang w:val="es-ES"/>
        </w:rPr>
        <w:t>como parte del cumplimiento</w:t>
      </w:r>
      <w:r w:rsidR="00133971" w:rsidRPr="008342F5">
        <w:rPr>
          <w:rFonts w:ascii="Book Antiqua" w:hAnsi="Book Antiqua"/>
          <w:lang w:val="es-ES"/>
        </w:rPr>
        <w:t xml:space="preserve"> con el Plan para Puerto Rico</w:t>
      </w:r>
      <w:r w:rsidR="00D27515">
        <w:rPr>
          <w:rFonts w:ascii="Book Antiqua" w:hAnsi="Book Antiqua"/>
          <w:lang w:val="es-ES"/>
        </w:rPr>
        <w:t xml:space="preserve">. Este </w:t>
      </w:r>
      <w:r w:rsidR="00133971" w:rsidRPr="008342F5">
        <w:rPr>
          <w:rFonts w:ascii="Book Antiqua" w:hAnsi="Book Antiqua"/>
          <w:lang w:val="es-ES"/>
        </w:rPr>
        <w:t>proponía implementar una nueva estructura de gobierno</w:t>
      </w:r>
      <w:r w:rsidR="00D27515">
        <w:rPr>
          <w:rFonts w:ascii="Book Antiqua" w:hAnsi="Book Antiqua"/>
          <w:lang w:val="es-ES"/>
        </w:rPr>
        <w:t>,</w:t>
      </w:r>
      <w:r w:rsidR="00133971" w:rsidRPr="008342F5">
        <w:rPr>
          <w:rFonts w:ascii="Book Antiqua" w:hAnsi="Book Antiqua"/>
          <w:lang w:val="es-ES"/>
        </w:rPr>
        <w:t xml:space="preserve"> que bajara significativamente el gasto público y mejorara sustancialmente sus funciones.</w:t>
      </w:r>
      <w:r w:rsidR="000F735A" w:rsidRPr="000F735A">
        <w:rPr>
          <w:rFonts w:ascii="Book Antiqua" w:hAnsi="Book Antiqua"/>
          <w:lang w:val="es-ES"/>
        </w:rPr>
        <w:t xml:space="preserve"> </w:t>
      </w:r>
      <w:r w:rsidR="000F735A">
        <w:rPr>
          <w:rFonts w:ascii="Book Antiqua" w:hAnsi="Book Antiqua"/>
          <w:lang w:val="es-ES"/>
        </w:rPr>
        <w:t xml:space="preserve">Se indica </w:t>
      </w:r>
      <w:r w:rsidR="00FC6FDA">
        <w:rPr>
          <w:rFonts w:ascii="Book Antiqua" w:hAnsi="Book Antiqua"/>
          <w:lang w:val="es-ES"/>
        </w:rPr>
        <w:t>que,</w:t>
      </w:r>
      <w:r w:rsidR="000F735A">
        <w:rPr>
          <w:rFonts w:ascii="Book Antiqua" w:hAnsi="Book Antiqua"/>
          <w:lang w:val="es-ES"/>
        </w:rPr>
        <w:t xml:space="preserve"> a</w:t>
      </w:r>
      <w:r w:rsidR="000F735A" w:rsidRPr="008342F5">
        <w:rPr>
          <w:rFonts w:ascii="Book Antiqua" w:hAnsi="Book Antiqua"/>
          <w:lang w:val="es-ES"/>
        </w:rPr>
        <w:t xml:space="preserve"> cuatro años de la implementación de la Ley</w:t>
      </w:r>
      <w:r w:rsidR="00FC6FDA">
        <w:rPr>
          <w:rFonts w:ascii="Book Antiqua" w:hAnsi="Book Antiqua"/>
          <w:lang w:val="es-ES"/>
        </w:rPr>
        <w:t xml:space="preserve">, es cuestionable si se han cumplido </w:t>
      </w:r>
      <w:r w:rsidR="000F735A" w:rsidRPr="008342F5">
        <w:rPr>
          <w:rFonts w:ascii="Book Antiqua" w:hAnsi="Book Antiqua"/>
          <w:lang w:val="es-ES"/>
        </w:rPr>
        <w:t>los objetivos</w:t>
      </w:r>
      <w:r w:rsidR="00FC6FDA">
        <w:rPr>
          <w:rFonts w:ascii="Book Antiqua" w:hAnsi="Book Antiqua"/>
          <w:lang w:val="es-ES"/>
        </w:rPr>
        <w:t xml:space="preserve">. </w:t>
      </w:r>
      <w:r w:rsidR="00084D26">
        <w:rPr>
          <w:rFonts w:ascii="Book Antiqua" w:hAnsi="Book Antiqua"/>
          <w:lang w:val="es-ES"/>
        </w:rPr>
        <w:t>Reseñan,</w:t>
      </w:r>
      <w:r w:rsidR="00FC6FDA">
        <w:rPr>
          <w:rFonts w:ascii="Book Antiqua" w:hAnsi="Book Antiqua"/>
          <w:lang w:val="es-ES"/>
        </w:rPr>
        <w:t xml:space="preserve"> </w:t>
      </w:r>
      <w:r w:rsidR="00AB3419">
        <w:rPr>
          <w:rFonts w:ascii="Book Antiqua" w:hAnsi="Book Antiqua"/>
          <w:lang w:val="es-ES"/>
        </w:rPr>
        <w:t>por ejemplo</w:t>
      </w:r>
      <w:r w:rsidR="00D27515">
        <w:rPr>
          <w:rFonts w:ascii="Book Antiqua" w:hAnsi="Book Antiqua"/>
          <w:lang w:val="es-ES"/>
        </w:rPr>
        <w:t>,</w:t>
      </w:r>
      <w:r w:rsidR="00FC6FDA">
        <w:rPr>
          <w:rFonts w:ascii="Book Antiqua" w:hAnsi="Book Antiqua"/>
          <w:lang w:val="es-ES"/>
        </w:rPr>
        <w:t xml:space="preserve"> que existe duplicación de arrendamientos en algunos pueblos de la Isla, burocracia y desfase de muchos de los procesos administrativos de cada agencia</w:t>
      </w:r>
      <w:r w:rsidR="00084D26">
        <w:rPr>
          <w:rFonts w:ascii="Book Antiqua" w:hAnsi="Book Antiqua"/>
          <w:lang w:val="es-ES"/>
        </w:rPr>
        <w:t>. Además</w:t>
      </w:r>
      <w:r w:rsidR="00FC6FDA">
        <w:rPr>
          <w:rFonts w:ascii="Book Antiqua" w:hAnsi="Book Antiqua"/>
          <w:lang w:val="es-ES"/>
        </w:rPr>
        <w:t>,</w:t>
      </w:r>
      <w:r w:rsidR="00084D26">
        <w:rPr>
          <w:rFonts w:ascii="Book Antiqua" w:hAnsi="Book Antiqua"/>
          <w:lang w:val="es-ES"/>
        </w:rPr>
        <w:t xml:space="preserve"> </w:t>
      </w:r>
      <w:r w:rsidR="009A66BF">
        <w:rPr>
          <w:rFonts w:ascii="Book Antiqua" w:hAnsi="Book Antiqua"/>
          <w:lang w:val="es-ES"/>
        </w:rPr>
        <w:t xml:space="preserve">de </w:t>
      </w:r>
      <w:r w:rsidR="00084D26">
        <w:rPr>
          <w:rFonts w:ascii="Book Antiqua" w:hAnsi="Book Antiqua"/>
          <w:lang w:val="es-ES"/>
        </w:rPr>
        <w:t>u</w:t>
      </w:r>
      <w:r w:rsidR="00D27515">
        <w:rPr>
          <w:rFonts w:ascii="Book Antiqua" w:hAnsi="Book Antiqua"/>
          <w:lang w:val="es-ES"/>
        </w:rPr>
        <w:t>n asunto muy</w:t>
      </w:r>
      <w:r w:rsidR="00FC6FDA">
        <w:rPr>
          <w:rFonts w:ascii="Book Antiqua" w:hAnsi="Book Antiqua"/>
          <w:lang w:val="es-ES"/>
        </w:rPr>
        <w:t xml:space="preserve"> preocupante, </w:t>
      </w:r>
      <w:r w:rsidR="00D27515">
        <w:rPr>
          <w:rFonts w:ascii="Book Antiqua" w:hAnsi="Book Antiqua"/>
          <w:lang w:val="es-ES"/>
        </w:rPr>
        <w:t xml:space="preserve">como lo es </w:t>
      </w:r>
      <w:r w:rsidR="00FC6FDA">
        <w:rPr>
          <w:rFonts w:ascii="Book Antiqua" w:hAnsi="Book Antiqua"/>
          <w:lang w:val="es-ES"/>
        </w:rPr>
        <w:t>el posible conflicto de interés</w:t>
      </w:r>
      <w:r w:rsidR="00AB3419">
        <w:rPr>
          <w:rFonts w:ascii="Book Antiqua" w:hAnsi="Book Antiqua"/>
          <w:lang w:val="es-ES"/>
        </w:rPr>
        <w:t xml:space="preserve"> entre </w:t>
      </w:r>
      <w:r w:rsidR="00AB3419" w:rsidRPr="008342F5">
        <w:rPr>
          <w:rFonts w:ascii="Book Antiqua" w:hAnsi="Book Antiqua"/>
          <w:lang w:val="es-ES"/>
        </w:rPr>
        <w:t>las agencias integradas</w:t>
      </w:r>
      <w:r w:rsidR="000B4E10">
        <w:rPr>
          <w:rFonts w:ascii="Book Antiqua" w:hAnsi="Book Antiqua"/>
          <w:lang w:val="es-ES"/>
        </w:rPr>
        <w:t xml:space="preserve">. Ahora, </w:t>
      </w:r>
      <w:r w:rsidR="00AB3419">
        <w:rPr>
          <w:rFonts w:ascii="Book Antiqua" w:hAnsi="Book Antiqua"/>
          <w:lang w:val="es-ES"/>
        </w:rPr>
        <w:t xml:space="preserve">la solicitud, evaluación, otorgación y fiscalización de permisos </w:t>
      </w:r>
      <w:r w:rsidR="00084D26">
        <w:rPr>
          <w:rFonts w:ascii="Book Antiqua" w:hAnsi="Book Antiqua"/>
          <w:lang w:val="es-ES"/>
        </w:rPr>
        <w:t xml:space="preserve">para ciertos proyectos, </w:t>
      </w:r>
      <w:r w:rsidR="00AB3419">
        <w:rPr>
          <w:rFonts w:ascii="Book Antiqua" w:hAnsi="Book Antiqua"/>
          <w:lang w:val="es-ES"/>
        </w:rPr>
        <w:t>quedan bajo</w:t>
      </w:r>
      <w:r w:rsidR="00084D26">
        <w:rPr>
          <w:rFonts w:ascii="Book Antiqua" w:hAnsi="Book Antiqua"/>
          <w:lang w:val="es-ES"/>
        </w:rPr>
        <w:t xml:space="preserve"> una misma autoridad. Esto </w:t>
      </w:r>
      <w:r w:rsidR="00AB3419" w:rsidRPr="008342F5">
        <w:rPr>
          <w:rFonts w:ascii="Book Antiqua" w:hAnsi="Book Antiqua"/>
          <w:lang w:val="es-ES"/>
        </w:rPr>
        <w:t xml:space="preserve">crea </w:t>
      </w:r>
      <w:r w:rsidR="00084D26">
        <w:rPr>
          <w:rFonts w:ascii="Book Antiqua" w:hAnsi="Book Antiqua"/>
          <w:lang w:val="es-ES"/>
        </w:rPr>
        <w:t>un</w:t>
      </w:r>
      <w:r w:rsidR="00AB3419" w:rsidRPr="008342F5">
        <w:rPr>
          <w:rFonts w:ascii="Book Antiqua" w:hAnsi="Book Antiqua"/>
          <w:lang w:val="es-ES"/>
        </w:rPr>
        <w:t xml:space="preserve"> disloque jurídico </w:t>
      </w:r>
      <w:r w:rsidR="00084D26">
        <w:rPr>
          <w:rFonts w:ascii="Book Antiqua" w:hAnsi="Book Antiqua"/>
          <w:lang w:val="es-ES"/>
        </w:rPr>
        <w:t xml:space="preserve">al </w:t>
      </w:r>
      <w:r w:rsidR="00AB3419" w:rsidRPr="008342F5">
        <w:rPr>
          <w:rFonts w:ascii="Book Antiqua" w:hAnsi="Book Antiqua"/>
          <w:lang w:val="es-ES"/>
        </w:rPr>
        <w:t>convertir al D</w:t>
      </w:r>
      <w:r w:rsidR="009A66BF">
        <w:rPr>
          <w:rFonts w:ascii="Book Antiqua" w:hAnsi="Book Antiqua"/>
          <w:lang w:val="es-ES"/>
        </w:rPr>
        <w:t xml:space="preserve">epartamento de </w:t>
      </w:r>
      <w:r w:rsidR="00AB3419" w:rsidRPr="008342F5">
        <w:rPr>
          <w:rFonts w:ascii="Book Antiqua" w:hAnsi="Book Antiqua"/>
          <w:lang w:val="es-ES"/>
        </w:rPr>
        <w:t>R</w:t>
      </w:r>
      <w:r w:rsidR="009A66BF">
        <w:rPr>
          <w:rFonts w:ascii="Book Antiqua" w:hAnsi="Book Antiqua"/>
          <w:lang w:val="es-ES"/>
        </w:rPr>
        <w:t xml:space="preserve">ecursos </w:t>
      </w:r>
      <w:r w:rsidR="00AB3419" w:rsidRPr="008342F5">
        <w:rPr>
          <w:rFonts w:ascii="Book Antiqua" w:hAnsi="Book Antiqua"/>
          <w:lang w:val="es-ES"/>
        </w:rPr>
        <w:t>N</w:t>
      </w:r>
      <w:r w:rsidR="009A66BF">
        <w:rPr>
          <w:rFonts w:ascii="Book Antiqua" w:hAnsi="Book Antiqua"/>
          <w:lang w:val="es-ES"/>
        </w:rPr>
        <w:t xml:space="preserve">aturales y </w:t>
      </w:r>
      <w:r w:rsidR="00AB3419" w:rsidRPr="008342F5">
        <w:rPr>
          <w:rFonts w:ascii="Book Antiqua" w:hAnsi="Book Antiqua"/>
          <w:lang w:val="es-ES"/>
        </w:rPr>
        <w:t>A</w:t>
      </w:r>
      <w:r w:rsidR="009A66BF">
        <w:rPr>
          <w:rFonts w:ascii="Book Antiqua" w:hAnsi="Book Antiqua"/>
          <w:lang w:val="es-ES"/>
        </w:rPr>
        <w:t>mbientales</w:t>
      </w:r>
      <w:r w:rsidR="00AB3419" w:rsidRPr="008342F5">
        <w:rPr>
          <w:rFonts w:ascii="Book Antiqua" w:hAnsi="Book Antiqua"/>
          <w:lang w:val="es-ES"/>
        </w:rPr>
        <w:t xml:space="preserve"> en juez y parte del trámite </w:t>
      </w:r>
      <w:r w:rsidR="00084D26">
        <w:rPr>
          <w:rFonts w:ascii="Book Antiqua" w:hAnsi="Book Antiqua"/>
          <w:lang w:val="es-ES"/>
        </w:rPr>
        <w:t>de</w:t>
      </w:r>
      <w:r w:rsidR="00AB3419" w:rsidRPr="008342F5">
        <w:rPr>
          <w:rFonts w:ascii="Book Antiqua" w:hAnsi="Book Antiqua"/>
          <w:lang w:val="es-ES"/>
        </w:rPr>
        <w:t xml:space="preserve"> dichos proyectos</w:t>
      </w:r>
      <w:r w:rsidR="00084D26">
        <w:rPr>
          <w:rFonts w:ascii="Book Antiqua" w:hAnsi="Book Antiqua"/>
          <w:lang w:val="es-ES"/>
        </w:rPr>
        <w:t>. Es decir</w:t>
      </w:r>
      <w:r w:rsidR="009A66BF">
        <w:rPr>
          <w:rFonts w:ascii="Book Antiqua" w:hAnsi="Book Antiqua"/>
          <w:lang w:val="es-ES"/>
        </w:rPr>
        <w:t>, s</w:t>
      </w:r>
      <w:r w:rsidR="00084D26">
        <w:rPr>
          <w:rFonts w:ascii="Book Antiqua" w:hAnsi="Book Antiqua"/>
          <w:lang w:val="es-ES"/>
        </w:rPr>
        <w:t>e entrelazan las funciones de autorizar</w:t>
      </w:r>
      <w:r w:rsidR="009A66BF">
        <w:rPr>
          <w:rFonts w:ascii="Book Antiqua" w:hAnsi="Book Antiqua"/>
          <w:lang w:val="es-ES"/>
        </w:rPr>
        <w:t xml:space="preserve"> e</w:t>
      </w:r>
      <w:r w:rsidR="00084D26">
        <w:rPr>
          <w:rFonts w:ascii="Book Antiqua" w:hAnsi="Book Antiqua"/>
          <w:lang w:val="es-ES"/>
        </w:rPr>
        <w:t xml:space="preserve"> investigar</w:t>
      </w:r>
      <w:r w:rsidR="009A66BF">
        <w:rPr>
          <w:rFonts w:ascii="Book Antiqua" w:hAnsi="Book Antiqua"/>
          <w:lang w:val="es-ES"/>
        </w:rPr>
        <w:t xml:space="preserve"> </w:t>
      </w:r>
      <w:r w:rsidR="00084D26">
        <w:rPr>
          <w:rFonts w:ascii="Book Antiqua" w:hAnsi="Book Antiqua"/>
          <w:lang w:val="es-ES"/>
        </w:rPr>
        <w:t xml:space="preserve">de </w:t>
      </w:r>
      <w:r w:rsidR="009A66BF">
        <w:rPr>
          <w:rFonts w:ascii="Book Antiqua" w:hAnsi="Book Antiqua"/>
          <w:lang w:val="es-ES"/>
        </w:rPr>
        <w:t>unas</w:t>
      </w:r>
      <w:r w:rsidR="00084D26">
        <w:rPr>
          <w:rFonts w:ascii="Book Antiqua" w:hAnsi="Book Antiqua"/>
          <w:lang w:val="es-ES"/>
        </w:rPr>
        <w:t xml:space="preserve"> entidades</w:t>
      </w:r>
      <w:r w:rsidR="009A66BF">
        <w:rPr>
          <w:rFonts w:ascii="Book Antiqua" w:hAnsi="Book Antiqua"/>
          <w:lang w:val="es-ES"/>
        </w:rPr>
        <w:t xml:space="preserve"> </w:t>
      </w:r>
      <w:r w:rsidR="00FC6FDA">
        <w:rPr>
          <w:rFonts w:ascii="Book Antiqua" w:hAnsi="Book Antiqua"/>
          <w:lang w:val="es-ES"/>
        </w:rPr>
        <w:t>con las de aquellas relacionadas a</w:t>
      </w:r>
      <w:r w:rsidR="00F56F2A">
        <w:rPr>
          <w:rFonts w:ascii="Book Antiqua" w:hAnsi="Book Antiqua"/>
          <w:lang w:val="es-ES"/>
        </w:rPr>
        <w:t xml:space="preserve"> la</w:t>
      </w:r>
      <w:r w:rsidR="00FC6FDA">
        <w:rPr>
          <w:rFonts w:ascii="Book Antiqua" w:hAnsi="Book Antiqua"/>
          <w:lang w:val="es-ES"/>
        </w:rPr>
        <w:t xml:space="preserve"> ejecución</w:t>
      </w:r>
      <w:r w:rsidR="009A66BF">
        <w:rPr>
          <w:rFonts w:ascii="Book Antiqua" w:hAnsi="Book Antiqua"/>
          <w:lang w:val="es-ES"/>
        </w:rPr>
        <w:t xml:space="preserve">. </w:t>
      </w:r>
      <w:r w:rsidR="00F56F2A">
        <w:rPr>
          <w:rFonts w:ascii="Book Antiqua" w:hAnsi="Book Antiqua"/>
          <w:lang w:val="es-ES"/>
        </w:rPr>
        <w:t xml:space="preserve">Las consecuencias de esta situación, </w:t>
      </w:r>
      <w:r w:rsidR="000B4E10">
        <w:rPr>
          <w:rFonts w:ascii="Book Antiqua" w:hAnsi="Book Antiqua"/>
          <w:lang w:val="es-ES"/>
        </w:rPr>
        <w:t>además</w:t>
      </w:r>
      <w:r w:rsidR="00F56F2A">
        <w:rPr>
          <w:rFonts w:ascii="Book Antiqua" w:hAnsi="Book Antiqua"/>
          <w:lang w:val="es-ES"/>
        </w:rPr>
        <w:t xml:space="preserve"> de mantener el gasto público sin una reducción, conlleva</w:t>
      </w:r>
      <w:r w:rsidR="000B4E10">
        <w:rPr>
          <w:rFonts w:ascii="Book Antiqua" w:hAnsi="Book Antiqua"/>
          <w:lang w:val="es-ES"/>
        </w:rPr>
        <w:t>n</w:t>
      </w:r>
      <w:r w:rsidR="00F56F2A">
        <w:rPr>
          <w:rFonts w:ascii="Book Antiqua" w:hAnsi="Book Antiqua"/>
          <w:lang w:val="es-ES"/>
        </w:rPr>
        <w:t xml:space="preserve"> la posibilidad de pérdida de fondos federales necesarios para la infraestructura de recursos ambientales</w:t>
      </w:r>
      <w:r w:rsidR="000B4E10">
        <w:rPr>
          <w:rFonts w:ascii="Book Antiqua" w:hAnsi="Book Antiqua"/>
          <w:lang w:val="es-ES"/>
        </w:rPr>
        <w:t xml:space="preserve">, cuya responsabilidad de </w:t>
      </w:r>
      <w:r w:rsidR="00F56F2A">
        <w:rPr>
          <w:rFonts w:ascii="Book Antiqua" w:hAnsi="Book Antiqua"/>
          <w:lang w:val="es-ES"/>
        </w:rPr>
        <w:t>mejorar, conservar y mantener eficientemente</w:t>
      </w:r>
      <w:r w:rsidR="000B4E10">
        <w:rPr>
          <w:rFonts w:ascii="Book Antiqua" w:hAnsi="Book Antiqua"/>
          <w:lang w:val="es-ES"/>
        </w:rPr>
        <w:t xml:space="preserve"> recae en estas agencias</w:t>
      </w:r>
      <w:r w:rsidR="00F56F2A">
        <w:rPr>
          <w:rFonts w:ascii="Book Antiqua" w:hAnsi="Book Antiqua"/>
          <w:lang w:val="es-ES"/>
        </w:rPr>
        <w:t xml:space="preserve">. </w:t>
      </w:r>
      <w:r w:rsidR="00392BBA">
        <w:rPr>
          <w:rFonts w:ascii="Book Antiqua" w:hAnsi="Book Antiqua"/>
          <w:lang w:val="es-ES"/>
        </w:rPr>
        <w:t>Por todo lo anterior,</w:t>
      </w:r>
      <w:r w:rsidR="00F56F2A">
        <w:rPr>
          <w:rFonts w:ascii="Book Antiqua" w:hAnsi="Book Antiqua"/>
          <w:lang w:val="es-ES"/>
        </w:rPr>
        <w:t xml:space="preserve"> </w:t>
      </w:r>
      <w:r w:rsidR="00703432">
        <w:rPr>
          <w:rFonts w:ascii="Book Antiqua" w:hAnsi="Book Antiqua"/>
          <w:lang w:val="es-ES_tradnl"/>
        </w:rPr>
        <w:t xml:space="preserve">damos </w:t>
      </w:r>
      <w:r w:rsidR="009D573B">
        <w:rPr>
          <w:rFonts w:ascii="Book Antiqua" w:hAnsi="Book Antiqua"/>
          <w:lang w:val="es-ES_tradnl"/>
        </w:rPr>
        <w:t>paso a la investigación solicitada.</w:t>
      </w:r>
    </w:p>
    <w:p w14:paraId="203703AB" w14:textId="79946EB7" w:rsidR="00444C62" w:rsidRPr="009A66BF" w:rsidRDefault="00444C62" w:rsidP="00ED0293">
      <w:pPr>
        <w:ind w:firstLine="360"/>
        <w:jc w:val="both"/>
        <w:rPr>
          <w:rFonts w:ascii="Book Antiqua" w:hAnsi="Book Antiqua"/>
          <w:lang w:val="es-ES"/>
        </w:rPr>
      </w:pPr>
    </w:p>
    <w:p w14:paraId="1959BC68" w14:textId="729D22FB" w:rsidR="00813D7C" w:rsidRPr="00B01086" w:rsidRDefault="00E81E26" w:rsidP="00813D7C">
      <w:pPr>
        <w:ind w:firstLine="720"/>
        <w:jc w:val="both"/>
        <w:rPr>
          <w:rFonts w:ascii="Book Antiqua" w:hAnsi="Book Antiqua" w:cs="Tahoma"/>
          <w:lang w:val="es-PR"/>
        </w:rPr>
      </w:pPr>
      <w:r w:rsidRPr="00B01086">
        <w:rPr>
          <w:rFonts w:ascii="Book Antiqua" w:hAnsi="Book Antiqua" w:cs="Tahoma"/>
          <w:lang w:val="es-PR"/>
        </w:rPr>
        <w:t>De otra parte, c</w:t>
      </w:r>
      <w:r w:rsidR="00813D7C" w:rsidRPr="00B01086">
        <w:rPr>
          <w:rFonts w:ascii="Book Antiqua" w:hAnsi="Book Antiqua" w:cs="Tahoma"/>
          <w:lang w:val="es-PR"/>
        </w:rPr>
        <w:t>omo comisión cameral, entendemos que la Resolución objeto de análisis cuenta con todo lo requerido constitucional, estatutaria y jurisprudencialmente, para dar paso a una investigación en su fondo.</w:t>
      </w:r>
      <w:r w:rsidR="00DE2F4E" w:rsidRPr="00B01086">
        <w:rPr>
          <w:rFonts w:ascii="Book Antiqua" w:hAnsi="Book Antiqua" w:cs="Tahoma"/>
          <w:lang w:val="es-PR"/>
        </w:rPr>
        <w:t xml:space="preserve"> </w:t>
      </w:r>
      <w:r w:rsidR="00813D7C" w:rsidRPr="00B01086">
        <w:rPr>
          <w:rFonts w:ascii="Book Antiqua" w:hAnsi="Book Antiqua" w:cs="Tahoma"/>
          <w:lang w:val="es-PR"/>
        </w:rPr>
        <w:t>No obstante, esta comisión informante no hará expresiones sobre los posibles resultados o hallazgos de la investigación que mediante este informe se autoriza. Sin embargo, recomienda a la</w:t>
      </w:r>
      <w:r w:rsidR="00D81E29">
        <w:rPr>
          <w:rFonts w:ascii="Book Antiqua" w:hAnsi="Book Antiqua" w:cs="Tahoma"/>
          <w:lang w:val="es-PR"/>
        </w:rPr>
        <w:t xml:space="preserve"> </w:t>
      </w:r>
      <w:r w:rsidR="00425A10">
        <w:rPr>
          <w:rFonts w:ascii="Book Antiqua" w:hAnsi="Book Antiqua" w:cs="Tahoma"/>
          <w:lang w:val="es-PR"/>
        </w:rPr>
        <w:t>comisi</w:t>
      </w:r>
      <w:r w:rsidR="00E601C2">
        <w:rPr>
          <w:rFonts w:ascii="Book Antiqua" w:hAnsi="Book Antiqua" w:cs="Tahoma"/>
          <w:lang w:val="es-PR"/>
        </w:rPr>
        <w:t xml:space="preserve">ón </w:t>
      </w:r>
      <w:r w:rsidR="00425A10" w:rsidRPr="00B01086">
        <w:rPr>
          <w:rFonts w:ascii="Book Antiqua" w:hAnsi="Book Antiqua" w:cs="Arial"/>
          <w:color w:val="111111"/>
          <w:lang w:val="es-PR"/>
        </w:rPr>
        <w:t>concernida</w:t>
      </w:r>
      <w:r w:rsidR="00813D7C" w:rsidRPr="00B01086">
        <w:rPr>
          <w:rFonts w:ascii="Book Antiqua" w:hAnsi="Book Antiqua"/>
          <w:lang w:val="es-ES_tradnl"/>
        </w:rPr>
        <w:t>,</w:t>
      </w:r>
      <w:r w:rsidR="00813D7C" w:rsidRPr="00B01086">
        <w:rPr>
          <w:rFonts w:ascii="Book Antiqua" w:hAnsi="Book Antiqua" w:cs="Tahoma"/>
          <w:lang w:val="es-PR"/>
        </w:rPr>
        <w:t xml:space="preserve"> tramitar la misma conforme al reglamento y con apego al plazo concedido para rendir su informe, si alguno, o mientras se mantenga en vigor la </w:t>
      </w:r>
      <w:r w:rsidR="00656495" w:rsidRPr="00B01086">
        <w:rPr>
          <w:rFonts w:ascii="Book Antiqua" w:hAnsi="Book Antiqua" w:cs="Tahoma"/>
          <w:lang w:val="es-PR"/>
        </w:rPr>
        <w:t>investigación</w:t>
      </w:r>
      <w:r w:rsidR="00B3541A" w:rsidRPr="00B01086">
        <w:rPr>
          <w:rFonts w:ascii="Book Antiqua" w:hAnsi="Book Antiqua" w:cs="Tahoma"/>
          <w:lang w:val="es-PR"/>
        </w:rPr>
        <w:t>.</w:t>
      </w:r>
    </w:p>
    <w:p w14:paraId="229DB3E8" w14:textId="77777777" w:rsidR="002670C1" w:rsidRPr="00B01086" w:rsidRDefault="002670C1" w:rsidP="007D7209">
      <w:pPr>
        <w:ind w:firstLine="720"/>
        <w:jc w:val="both"/>
        <w:rPr>
          <w:rFonts w:ascii="Book Antiqua" w:hAnsi="Book Antiqua" w:cs="Tahoma"/>
          <w:lang w:val="es-PR"/>
        </w:rPr>
      </w:pPr>
    </w:p>
    <w:p w14:paraId="170B81C2" w14:textId="77777777" w:rsidR="002670C1" w:rsidRPr="00B01086" w:rsidRDefault="002670C1" w:rsidP="002670C1">
      <w:pPr>
        <w:jc w:val="center"/>
        <w:rPr>
          <w:rFonts w:ascii="Book Antiqua" w:hAnsi="Book Antiqua" w:cs="Tahoma"/>
          <w:b/>
          <w:smallCaps/>
          <w:u w:val="single"/>
          <w:lang w:val="es-PR"/>
        </w:rPr>
      </w:pPr>
      <w:r w:rsidRPr="00B01086">
        <w:rPr>
          <w:rFonts w:ascii="Book Antiqua" w:hAnsi="Book Antiqua" w:cs="Tahoma"/>
          <w:b/>
          <w:smallCaps/>
          <w:u w:val="single"/>
          <w:lang w:val="es-PR"/>
        </w:rPr>
        <w:t>CONCLUSIÓN Y RECOMENDACIÓN</w:t>
      </w:r>
    </w:p>
    <w:p w14:paraId="2F7DA4FA" w14:textId="77777777" w:rsidR="002670C1" w:rsidRPr="00B01086" w:rsidRDefault="002670C1" w:rsidP="002670C1">
      <w:pPr>
        <w:jc w:val="both"/>
        <w:rPr>
          <w:rFonts w:ascii="Book Antiqua" w:hAnsi="Book Antiqua" w:cs="Tahoma"/>
          <w:lang w:val="es-PR"/>
        </w:rPr>
      </w:pPr>
    </w:p>
    <w:p w14:paraId="022ED8D3" w14:textId="214C5EAC" w:rsidR="002670C1" w:rsidRPr="00B01086" w:rsidRDefault="002670C1" w:rsidP="002670C1">
      <w:pPr>
        <w:jc w:val="both"/>
        <w:rPr>
          <w:rFonts w:ascii="Book Antiqua" w:hAnsi="Book Antiqua" w:cs="Tahoma"/>
          <w:lang w:val="es-PR"/>
        </w:rPr>
      </w:pPr>
      <w:r w:rsidRPr="00B01086">
        <w:rPr>
          <w:rFonts w:ascii="Book Antiqua" w:hAnsi="Book Antiqua" w:cs="Tahoma"/>
          <w:lang w:val="es-PR"/>
        </w:rPr>
        <w:tab/>
        <w:t>Por lo</w:t>
      </w:r>
      <w:r w:rsidR="00E26586" w:rsidRPr="00B01086">
        <w:rPr>
          <w:rFonts w:ascii="Book Antiqua" w:hAnsi="Book Antiqua" w:cs="Tahoma"/>
          <w:lang w:val="es-PR"/>
        </w:rPr>
        <w:t xml:space="preserve"> antes</w:t>
      </w:r>
      <w:r w:rsidRPr="00B01086">
        <w:rPr>
          <w:rFonts w:ascii="Book Antiqua" w:hAnsi="Book Antiqua" w:cs="Tahoma"/>
          <w:lang w:val="es-PR"/>
        </w:rPr>
        <w:t xml:space="preserve"> expuesto, la Comisión de Asuntos Internos de la Cámara de Representantes del Estado Libre Asociado de Puerto Rico tiene el honor de recomendar la aprobación de la Resolución de la Cámara </w:t>
      </w:r>
      <w:r w:rsidR="00511C6D">
        <w:rPr>
          <w:rFonts w:ascii="Book Antiqua" w:hAnsi="Book Antiqua" w:cs="Tahoma"/>
          <w:lang w:val="es-PR"/>
        </w:rPr>
        <w:t>751</w:t>
      </w:r>
      <w:r w:rsidR="00193097" w:rsidRPr="00B01086">
        <w:rPr>
          <w:rFonts w:ascii="Book Antiqua" w:hAnsi="Book Antiqua" w:cs="Tahoma"/>
          <w:lang w:val="es-PR"/>
        </w:rPr>
        <w:t>,</w:t>
      </w:r>
      <w:r w:rsidRPr="00B01086">
        <w:rPr>
          <w:rFonts w:ascii="Book Antiqua" w:hAnsi="Book Antiqua" w:cs="Tahoma"/>
          <w:lang w:val="es-PR"/>
        </w:rPr>
        <w:t xml:space="preserve"> con las enmiendas contenidas en el entirillado electrónico que acompaña a este informe.</w:t>
      </w:r>
    </w:p>
    <w:p w14:paraId="5A40CD80" w14:textId="77777777" w:rsidR="00EF143E" w:rsidRPr="00B01086" w:rsidRDefault="00EF143E" w:rsidP="002670C1">
      <w:pPr>
        <w:jc w:val="both"/>
        <w:rPr>
          <w:rFonts w:ascii="Book Antiqua" w:hAnsi="Book Antiqua" w:cs="Tahoma"/>
          <w:lang w:val="es-PR"/>
        </w:rPr>
      </w:pPr>
    </w:p>
    <w:p w14:paraId="5DED51DE" w14:textId="4856CDA1" w:rsidR="002670C1" w:rsidRDefault="002670C1" w:rsidP="002670C1">
      <w:pPr>
        <w:ind w:firstLine="720"/>
        <w:jc w:val="both"/>
        <w:rPr>
          <w:rFonts w:ascii="Book Antiqua" w:hAnsi="Book Antiqua" w:cs="Tahoma"/>
          <w:b/>
          <w:smallCaps/>
          <w:lang w:val="es-PR"/>
        </w:rPr>
      </w:pPr>
      <w:r w:rsidRPr="00B01086">
        <w:rPr>
          <w:rFonts w:ascii="Book Antiqua" w:hAnsi="Book Antiqua" w:cs="Tahoma"/>
          <w:b/>
          <w:smallCaps/>
          <w:lang w:val="es-PR"/>
        </w:rPr>
        <w:t>Respetuosamente sometido,</w:t>
      </w:r>
    </w:p>
    <w:p w14:paraId="451B81DD" w14:textId="77777777" w:rsidR="00392BBA" w:rsidRPr="00B01086" w:rsidRDefault="00392BBA" w:rsidP="002670C1">
      <w:pPr>
        <w:ind w:firstLine="720"/>
        <w:jc w:val="both"/>
        <w:rPr>
          <w:rFonts w:ascii="Book Antiqua" w:hAnsi="Book Antiqua" w:cs="Tahoma"/>
          <w:b/>
          <w:smallCaps/>
          <w:lang w:val="es-PR"/>
        </w:rPr>
      </w:pPr>
    </w:p>
    <w:p w14:paraId="35E389AE" w14:textId="77777777" w:rsidR="002670C1" w:rsidRPr="00B01086" w:rsidRDefault="002670C1" w:rsidP="002670C1">
      <w:pPr>
        <w:jc w:val="both"/>
        <w:rPr>
          <w:rFonts w:ascii="Book Antiqua" w:hAnsi="Book Antiqua" w:cs="Tahoma"/>
          <w:b/>
          <w:smallCaps/>
          <w:lang w:val="es-PR"/>
        </w:rPr>
      </w:pPr>
    </w:p>
    <w:p w14:paraId="43855EE0" w14:textId="77777777" w:rsidR="002670C1" w:rsidRPr="00B01086" w:rsidRDefault="00445CFE" w:rsidP="002670C1">
      <w:pPr>
        <w:ind w:firstLine="720"/>
        <w:jc w:val="both"/>
        <w:rPr>
          <w:rFonts w:ascii="Book Antiqua" w:hAnsi="Book Antiqua" w:cs="Tahoma"/>
          <w:b/>
          <w:smallCaps/>
          <w:lang w:val="es-PR"/>
        </w:rPr>
      </w:pPr>
      <w:r w:rsidRPr="00B01086">
        <w:rPr>
          <w:rFonts w:ascii="Book Antiqua" w:hAnsi="Book Antiqua" w:cs="Tahoma"/>
          <w:b/>
          <w:smallCaps/>
          <w:lang w:val="es-PR"/>
        </w:rPr>
        <w:t>ROBERTO RIVERA RUIZ DE PORRAS</w:t>
      </w:r>
    </w:p>
    <w:p w14:paraId="1ADCD5C7" w14:textId="77777777" w:rsidR="000B4E10" w:rsidRDefault="002670C1" w:rsidP="000B4E10">
      <w:pPr>
        <w:ind w:firstLine="720"/>
        <w:jc w:val="both"/>
        <w:rPr>
          <w:rFonts w:ascii="Book Antiqua" w:hAnsi="Book Antiqua" w:cs="Tahoma"/>
          <w:b/>
          <w:smallCaps/>
          <w:lang w:val="es-PR"/>
        </w:rPr>
      </w:pPr>
      <w:r w:rsidRPr="00B01086">
        <w:rPr>
          <w:rFonts w:ascii="Book Antiqua" w:hAnsi="Book Antiqua" w:cs="Tahoma"/>
          <w:b/>
          <w:smallCaps/>
          <w:lang w:val="es-PR"/>
        </w:rPr>
        <w:t>Presidente</w:t>
      </w:r>
    </w:p>
    <w:p w14:paraId="7B8635ED" w14:textId="3E493E03" w:rsidR="00307416" w:rsidRPr="00EC5D11" w:rsidRDefault="002670C1" w:rsidP="000B4E10">
      <w:pPr>
        <w:ind w:firstLine="720"/>
        <w:jc w:val="both"/>
        <w:rPr>
          <w:rFonts w:ascii="Book Antiqua" w:hAnsi="Book Antiqua"/>
          <w:b/>
          <w:smallCaps/>
          <w:lang w:val="es-PR"/>
        </w:rPr>
      </w:pPr>
      <w:r w:rsidRPr="00B01086">
        <w:rPr>
          <w:rFonts w:ascii="Book Antiqua" w:hAnsi="Book Antiqua" w:cs="Tahoma"/>
          <w:b/>
          <w:smallCaps/>
          <w:lang w:val="es-PR"/>
        </w:rPr>
        <w:t>Comisión de Asuntos Internos</w:t>
      </w:r>
    </w:p>
    <w:sectPr w:rsidR="00307416" w:rsidRPr="00EC5D11" w:rsidSect="00D73B0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03EF" w14:textId="77777777" w:rsidR="000D5992" w:rsidRDefault="000D5992" w:rsidP="00614C2C">
      <w:r>
        <w:separator/>
      </w:r>
    </w:p>
  </w:endnote>
  <w:endnote w:type="continuationSeparator" w:id="0">
    <w:p w14:paraId="03BA02D1" w14:textId="77777777" w:rsidR="000D5992" w:rsidRDefault="000D5992" w:rsidP="0061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3894"/>
      <w:docPartObj>
        <w:docPartGallery w:val="Page Numbers (Bottom of Page)"/>
        <w:docPartUnique/>
      </w:docPartObj>
    </w:sdtPr>
    <w:sdtEndPr/>
    <w:sdtContent>
      <w:p w14:paraId="2CB29C3D" w14:textId="77777777" w:rsidR="00D658BE" w:rsidRDefault="00D658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7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208F8C" w14:textId="77777777" w:rsidR="00D658BE" w:rsidRDefault="00D65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89A60" w14:textId="77777777" w:rsidR="000D5992" w:rsidRDefault="000D5992" w:rsidP="00614C2C">
      <w:r>
        <w:separator/>
      </w:r>
    </w:p>
  </w:footnote>
  <w:footnote w:type="continuationSeparator" w:id="0">
    <w:p w14:paraId="0D2C7900" w14:textId="77777777" w:rsidR="000D5992" w:rsidRDefault="000D5992" w:rsidP="00614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0C1"/>
    <w:rsid w:val="00021116"/>
    <w:rsid w:val="00022EC2"/>
    <w:rsid w:val="00025503"/>
    <w:rsid w:val="000342CC"/>
    <w:rsid w:val="00075A15"/>
    <w:rsid w:val="00082D79"/>
    <w:rsid w:val="00084D26"/>
    <w:rsid w:val="000976CE"/>
    <w:rsid w:val="000A5814"/>
    <w:rsid w:val="000A679C"/>
    <w:rsid w:val="000B4E10"/>
    <w:rsid w:val="000C6264"/>
    <w:rsid w:val="000D0412"/>
    <w:rsid w:val="000D5992"/>
    <w:rsid w:val="000D6016"/>
    <w:rsid w:val="000E15AD"/>
    <w:rsid w:val="000E336F"/>
    <w:rsid w:val="000E519D"/>
    <w:rsid w:val="000E6475"/>
    <w:rsid w:val="000F735A"/>
    <w:rsid w:val="00106C13"/>
    <w:rsid w:val="00107C2F"/>
    <w:rsid w:val="001145A1"/>
    <w:rsid w:val="00120D2A"/>
    <w:rsid w:val="00125266"/>
    <w:rsid w:val="001305F3"/>
    <w:rsid w:val="00133442"/>
    <w:rsid w:val="00133971"/>
    <w:rsid w:val="001352DF"/>
    <w:rsid w:val="00144947"/>
    <w:rsid w:val="00162BE5"/>
    <w:rsid w:val="0016439F"/>
    <w:rsid w:val="00176D82"/>
    <w:rsid w:val="00193097"/>
    <w:rsid w:val="0019339A"/>
    <w:rsid w:val="00197DAE"/>
    <w:rsid w:val="001A2CD3"/>
    <w:rsid w:val="001A74A6"/>
    <w:rsid w:val="001B042E"/>
    <w:rsid w:val="001B0968"/>
    <w:rsid w:val="001B213D"/>
    <w:rsid w:val="001B4EF7"/>
    <w:rsid w:val="001B501D"/>
    <w:rsid w:val="001C55A7"/>
    <w:rsid w:val="001D0161"/>
    <w:rsid w:val="001D3E64"/>
    <w:rsid w:val="001D597A"/>
    <w:rsid w:val="001D62C7"/>
    <w:rsid w:val="001D64F1"/>
    <w:rsid w:val="001E1D75"/>
    <w:rsid w:val="001E43C0"/>
    <w:rsid w:val="001F7BB5"/>
    <w:rsid w:val="0021621D"/>
    <w:rsid w:val="00224DE4"/>
    <w:rsid w:val="00251B43"/>
    <w:rsid w:val="002670C1"/>
    <w:rsid w:val="00270554"/>
    <w:rsid w:val="0028428F"/>
    <w:rsid w:val="0028725D"/>
    <w:rsid w:val="002954B6"/>
    <w:rsid w:val="002A0910"/>
    <w:rsid w:val="002A1380"/>
    <w:rsid w:val="002A2F7E"/>
    <w:rsid w:val="002E1247"/>
    <w:rsid w:val="002E6AB7"/>
    <w:rsid w:val="002F24C9"/>
    <w:rsid w:val="002F71E8"/>
    <w:rsid w:val="00300D76"/>
    <w:rsid w:val="00306DA1"/>
    <w:rsid w:val="00307416"/>
    <w:rsid w:val="003139DC"/>
    <w:rsid w:val="00316DF7"/>
    <w:rsid w:val="003233A8"/>
    <w:rsid w:val="00334D8A"/>
    <w:rsid w:val="003439A4"/>
    <w:rsid w:val="00344659"/>
    <w:rsid w:val="00346E1A"/>
    <w:rsid w:val="00357C15"/>
    <w:rsid w:val="00365C53"/>
    <w:rsid w:val="00371D64"/>
    <w:rsid w:val="00371DFC"/>
    <w:rsid w:val="00375264"/>
    <w:rsid w:val="0038640C"/>
    <w:rsid w:val="00392BBA"/>
    <w:rsid w:val="003A10DD"/>
    <w:rsid w:val="003B1D1E"/>
    <w:rsid w:val="003B5AC7"/>
    <w:rsid w:val="003D21E0"/>
    <w:rsid w:val="00402C8E"/>
    <w:rsid w:val="00407E28"/>
    <w:rsid w:val="00410C54"/>
    <w:rsid w:val="00416DEC"/>
    <w:rsid w:val="00424B08"/>
    <w:rsid w:val="00425A10"/>
    <w:rsid w:val="00444C62"/>
    <w:rsid w:val="00445CFE"/>
    <w:rsid w:val="00455A9A"/>
    <w:rsid w:val="0046465C"/>
    <w:rsid w:val="00476691"/>
    <w:rsid w:val="00476756"/>
    <w:rsid w:val="00481703"/>
    <w:rsid w:val="00482788"/>
    <w:rsid w:val="00482DA1"/>
    <w:rsid w:val="00487A7E"/>
    <w:rsid w:val="00492287"/>
    <w:rsid w:val="004923FE"/>
    <w:rsid w:val="004A20C1"/>
    <w:rsid w:val="004B21D7"/>
    <w:rsid w:val="004B51B5"/>
    <w:rsid w:val="004C6D00"/>
    <w:rsid w:val="004C7294"/>
    <w:rsid w:val="004D26F9"/>
    <w:rsid w:val="004D42C2"/>
    <w:rsid w:val="004D6C96"/>
    <w:rsid w:val="004D73D4"/>
    <w:rsid w:val="004F05E3"/>
    <w:rsid w:val="004F39FC"/>
    <w:rsid w:val="005058EE"/>
    <w:rsid w:val="00507CB5"/>
    <w:rsid w:val="00511C6D"/>
    <w:rsid w:val="005205FC"/>
    <w:rsid w:val="005219B1"/>
    <w:rsid w:val="00525EA9"/>
    <w:rsid w:val="00534BCC"/>
    <w:rsid w:val="00541663"/>
    <w:rsid w:val="00546AA9"/>
    <w:rsid w:val="0055302D"/>
    <w:rsid w:val="00570B78"/>
    <w:rsid w:val="00582242"/>
    <w:rsid w:val="00596458"/>
    <w:rsid w:val="0059703E"/>
    <w:rsid w:val="0059711C"/>
    <w:rsid w:val="005A5DF4"/>
    <w:rsid w:val="005A7700"/>
    <w:rsid w:val="005A7A4F"/>
    <w:rsid w:val="005B65C8"/>
    <w:rsid w:val="005D0270"/>
    <w:rsid w:val="005E2A2E"/>
    <w:rsid w:val="005E3DEB"/>
    <w:rsid w:val="005E4829"/>
    <w:rsid w:val="005F6537"/>
    <w:rsid w:val="00601225"/>
    <w:rsid w:val="00606351"/>
    <w:rsid w:val="00606972"/>
    <w:rsid w:val="00610749"/>
    <w:rsid w:val="00614C2C"/>
    <w:rsid w:val="0062204F"/>
    <w:rsid w:val="00632DBA"/>
    <w:rsid w:val="00644454"/>
    <w:rsid w:val="00647017"/>
    <w:rsid w:val="00647AD2"/>
    <w:rsid w:val="00656495"/>
    <w:rsid w:val="0066321D"/>
    <w:rsid w:val="00667B9C"/>
    <w:rsid w:val="0069097F"/>
    <w:rsid w:val="006A4CAF"/>
    <w:rsid w:val="006B1AF9"/>
    <w:rsid w:val="006D61ED"/>
    <w:rsid w:val="006E25B9"/>
    <w:rsid w:val="006E2D78"/>
    <w:rsid w:val="006E7660"/>
    <w:rsid w:val="006F3D9A"/>
    <w:rsid w:val="006F632B"/>
    <w:rsid w:val="00703432"/>
    <w:rsid w:val="007235F0"/>
    <w:rsid w:val="00726CB2"/>
    <w:rsid w:val="0073796D"/>
    <w:rsid w:val="00745647"/>
    <w:rsid w:val="00745BE7"/>
    <w:rsid w:val="00753ABD"/>
    <w:rsid w:val="00761568"/>
    <w:rsid w:val="0076178D"/>
    <w:rsid w:val="00772807"/>
    <w:rsid w:val="0077284B"/>
    <w:rsid w:val="00780620"/>
    <w:rsid w:val="00784893"/>
    <w:rsid w:val="00790CA1"/>
    <w:rsid w:val="007A6A1E"/>
    <w:rsid w:val="007A707C"/>
    <w:rsid w:val="007B277C"/>
    <w:rsid w:val="007C3241"/>
    <w:rsid w:val="007D199F"/>
    <w:rsid w:val="007D7209"/>
    <w:rsid w:val="007E4017"/>
    <w:rsid w:val="007E4C81"/>
    <w:rsid w:val="007F0A9D"/>
    <w:rsid w:val="007F3ECF"/>
    <w:rsid w:val="007F4122"/>
    <w:rsid w:val="00802998"/>
    <w:rsid w:val="00802A0B"/>
    <w:rsid w:val="008074F1"/>
    <w:rsid w:val="00813D7C"/>
    <w:rsid w:val="00816CE3"/>
    <w:rsid w:val="008231F0"/>
    <w:rsid w:val="00826094"/>
    <w:rsid w:val="0086116B"/>
    <w:rsid w:val="00865F20"/>
    <w:rsid w:val="0087511F"/>
    <w:rsid w:val="00875946"/>
    <w:rsid w:val="008861F0"/>
    <w:rsid w:val="008A0DB3"/>
    <w:rsid w:val="008B108B"/>
    <w:rsid w:val="008B29B6"/>
    <w:rsid w:val="008C757B"/>
    <w:rsid w:val="008D3BA0"/>
    <w:rsid w:val="008E0870"/>
    <w:rsid w:val="008F182F"/>
    <w:rsid w:val="00906140"/>
    <w:rsid w:val="009130FC"/>
    <w:rsid w:val="0092736A"/>
    <w:rsid w:val="00935128"/>
    <w:rsid w:val="00952A47"/>
    <w:rsid w:val="009564FD"/>
    <w:rsid w:val="0098035D"/>
    <w:rsid w:val="00981986"/>
    <w:rsid w:val="00992973"/>
    <w:rsid w:val="0099466E"/>
    <w:rsid w:val="009A416F"/>
    <w:rsid w:val="009A5583"/>
    <w:rsid w:val="009A66BF"/>
    <w:rsid w:val="009A67D1"/>
    <w:rsid w:val="009B090C"/>
    <w:rsid w:val="009B3F5E"/>
    <w:rsid w:val="009B49E6"/>
    <w:rsid w:val="009B4F8E"/>
    <w:rsid w:val="009B7E15"/>
    <w:rsid w:val="009C0D54"/>
    <w:rsid w:val="009C2AAC"/>
    <w:rsid w:val="009D4631"/>
    <w:rsid w:val="009D573B"/>
    <w:rsid w:val="009E1924"/>
    <w:rsid w:val="009E57B6"/>
    <w:rsid w:val="009F3AF6"/>
    <w:rsid w:val="00A00C3B"/>
    <w:rsid w:val="00A16A73"/>
    <w:rsid w:val="00A232E8"/>
    <w:rsid w:val="00A2547D"/>
    <w:rsid w:val="00A3241C"/>
    <w:rsid w:val="00A365D9"/>
    <w:rsid w:val="00A81062"/>
    <w:rsid w:val="00A817B8"/>
    <w:rsid w:val="00A85815"/>
    <w:rsid w:val="00AB3419"/>
    <w:rsid w:val="00AB7A0C"/>
    <w:rsid w:val="00AC3190"/>
    <w:rsid w:val="00AC35C0"/>
    <w:rsid w:val="00AC35E9"/>
    <w:rsid w:val="00AF4027"/>
    <w:rsid w:val="00AF4141"/>
    <w:rsid w:val="00B01086"/>
    <w:rsid w:val="00B0402B"/>
    <w:rsid w:val="00B10484"/>
    <w:rsid w:val="00B16CF6"/>
    <w:rsid w:val="00B17AC2"/>
    <w:rsid w:val="00B22151"/>
    <w:rsid w:val="00B23830"/>
    <w:rsid w:val="00B26882"/>
    <w:rsid w:val="00B31485"/>
    <w:rsid w:val="00B31A49"/>
    <w:rsid w:val="00B34E25"/>
    <w:rsid w:val="00B3541A"/>
    <w:rsid w:val="00B42B19"/>
    <w:rsid w:val="00B45CF8"/>
    <w:rsid w:val="00B57F6C"/>
    <w:rsid w:val="00B63995"/>
    <w:rsid w:val="00B646C4"/>
    <w:rsid w:val="00B76464"/>
    <w:rsid w:val="00B76B8F"/>
    <w:rsid w:val="00B87D14"/>
    <w:rsid w:val="00BA0F08"/>
    <w:rsid w:val="00BA31D8"/>
    <w:rsid w:val="00BA5ECD"/>
    <w:rsid w:val="00BB5CBB"/>
    <w:rsid w:val="00BB6315"/>
    <w:rsid w:val="00BB7D59"/>
    <w:rsid w:val="00BC0ECB"/>
    <w:rsid w:val="00BC60E0"/>
    <w:rsid w:val="00BD5F6F"/>
    <w:rsid w:val="00BD6340"/>
    <w:rsid w:val="00BD6EF7"/>
    <w:rsid w:val="00BE4EFD"/>
    <w:rsid w:val="00C00CF0"/>
    <w:rsid w:val="00C032C6"/>
    <w:rsid w:val="00C10E6F"/>
    <w:rsid w:val="00C166FA"/>
    <w:rsid w:val="00C2003A"/>
    <w:rsid w:val="00C20C0B"/>
    <w:rsid w:val="00C21484"/>
    <w:rsid w:val="00C22110"/>
    <w:rsid w:val="00C32329"/>
    <w:rsid w:val="00C476CC"/>
    <w:rsid w:val="00C5175C"/>
    <w:rsid w:val="00C83EB5"/>
    <w:rsid w:val="00C84680"/>
    <w:rsid w:val="00C866AE"/>
    <w:rsid w:val="00C86954"/>
    <w:rsid w:val="00C9600A"/>
    <w:rsid w:val="00CA370E"/>
    <w:rsid w:val="00CA69ED"/>
    <w:rsid w:val="00CB3449"/>
    <w:rsid w:val="00CC5AB6"/>
    <w:rsid w:val="00CC6F7B"/>
    <w:rsid w:val="00CD264E"/>
    <w:rsid w:val="00CD5EE6"/>
    <w:rsid w:val="00CD69DB"/>
    <w:rsid w:val="00CE5F31"/>
    <w:rsid w:val="00D00662"/>
    <w:rsid w:val="00D0435A"/>
    <w:rsid w:val="00D15211"/>
    <w:rsid w:val="00D27515"/>
    <w:rsid w:val="00D308AE"/>
    <w:rsid w:val="00D36C3A"/>
    <w:rsid w:val="00D376A9"/>
    <w:rsid w:val="00D471A3"/>
    <w:rsid w:val="00D54934"/>
    <w:rsid w:val="00D57A7E"/>
    <w:rsid w:val="00D658BE"/>
    <w:rsid w:val="00D73B0E"/>
    <w:rsid w:val="00D81E29"/>
    <w:rsid w:val="00D94B3A"/>
    <w:rsid w:val="00DB2C5E"/>
    <w:rsid w:val="00DB67FA"/>
    <w:rsid w:val="00DC0C1A"/>
    <w:rsid w:val="00DC4718"/>
    <w:rsid w:val="00DC4EEF"/>
    <w:rsid w:val="00DD030A"/>
    <w:rsid w:val="00DD725F"/>
    <w:rsid w:val="00DD7A7B"/>
    <w:rsid w:val="00DE2F4E"/>
    <w:rsid w:val="00DE6864"/>
    <w:rsid w:val="00DF49E3"/>
    <w:rsid w:val="00E26586"/>
    <w:rsid w:val="00E27746"/>
    <w:rsid w:val="00E430A9"/>
    <w:rsid w:val="00E601C2"/>
    <w:rsid w:val="00E730B3"/>
    <w:rsid w:val="00E81E26"/>
    <w:rsid w:val="00E8699D"/>
    <w:rsid w:val="00E87F38"/>
    <w:rsid w:val="00E92C94"/>
    <w:rsid w:val="00E9313E"/>
    <w:rsid w:val="00EA0119"/>
    <w:rsid w:val="00EA4C6A"/>
    <w:rsid w:val="00EB2B1D"/>
    <w:rsid w:val="00EB32CC"/>
    <w:rsid w:val="00EB3FFE"/>
    <w:rsid w:val="00EC0364"/>
    <w:rsid w:val="00EC5D11"/>
    <w:rsid w:val="00EC7F18"/>
    <w:rsid w:val="00ED0293"/>
    <w:rsid w:val="00EE1AC5"/>
    <w:rsid w:val="00EF143E"/>
    <w:rsid w:val="00F03FCF"/>
    <w:rsid w:val="00F10C5D"/>
    <w:rsid w:val="00F24D1B"/>
    <w:rsid w:val="00F4151D"/>
    <w:rsid w:val="00F44792"/>
    <w:rsid w:val="00F5596D"/>
    <w:rsid w:val="00F56F2A"/>
    <w:rsid w:val="00F634F5"/>
    <w:rsid w:val="00F8240A"/>
    <w:rsid w:val="00F87A9E"/>
    <w:rsid w:val="00FA339A"/>
    <w:rsid w:val="00FA62F9"/>
    <w:rsid w:val="00FB02D9"/>
    <w:rsid w:val="00FC3111"/>
    <w:rsid w:val="00FC4BAB"/>
    <w:rsid w:val="00FC6FDA"/>
    <w:rsid w:val="00FD186E"/>
    <w:rsid w:val="00FE78FE"/>
    <w:rsid w:val="00FF082A"/>
    <w:rsid w:val="00FF2978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C1F71"/>
  <w15:docId w15:val="{514D9110-2523-46A6-AB6E-A292DF57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2">
    <w:name w:val="Title2"/>
    <w:basedOn w:val="Normal"/>
    <w:next w:val="Normal"/>
    <w:rsid w:val="002670C1"/>
    <w:pPr>
      <w:tabs>
        <w:tab w:val="left" w:pos="648"/>
        <w:tab w:val="right" w:pos="7776"/>
        <w:tab w:val="left" w:pos="7848"/>
      </w:tabs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614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4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5F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F4151D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5175C"/>
    <w:pPr>
      <w:spacing w:line="480" w:lineRule="auto"/>
      <w:ind w:left="1440"/>
    </w:pPr>
    <w:rPr>
      <w:rFonts w:eastAsia="MS Mincho"/>
      <w:sz w:val="20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5175C"/>
    <w:rPr>
      <w:rFonts w:ascii="Times New Roman" w:eastAsia="MS Mincho" w:hAnsi="Times New Roman" w:cs="Times New Roman"/>
      <w:sz w:val="20"/>
      <w:szCs w:val="20"/>
      <w:lang w:val="x-none" w:eastAsia="x-none"/>
    </w:rPr>
  </w:style>
  <w:style w:type="character" w:customStyle="1" w:styleId="normaltextrun">
    <w:name w:val="normaltextrun"/>
    <w:basedOn w:val="DefaultParagraphFont"/>
    <w:rsid w:val="007235F0"/>
  </w:style>
  <w:style w:type="character" w:customStyle="1" w:styleId="normal-h">
    <w:name w:val="normal-h"/>
    <w:rsid w:val="000A5814"/>
  </w:style>
  <w:style w:type="paragraph" w:styleId="BodyTextIndent3">
    <w:name w:val="Body Text Indent 3"/>
    <w:basedOn w:val="Normal"/>
    <w:link w:val="BodyTextIndent3Char"/>
    <w:rsid w:val="001C55A7"/>
    <w:pPr>
      <w:spacing w:after="120"/>
      <w:ind w:left="360"/>
    </w:pPr>
    <w:rPr>
      <w:sz w:val="16"/>
      <w:szCs w:val="16"/>
      <w:lang w:val="es-PR"/>
    </w:rPr>
  </w:style>
  <w:style w:type="character" w:customStyle="1" w:styleId="BodyTextIndent3Char">
    <w:name w:val="Body Text Indent 3 Char"/>
    <w:basedOn w:val="DefaultParagraphFont"/>
    <w:link w:val="BodyTextIndent3"/>
    <w:rsid w:val="001C55A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Giancarlo Arniella Vega</dc:creator>
  <cp:lastModifiedBy>Janelle Bonilla Ortiz</cp:lastModifiedBy>
  <cp:revision>2</cp:revision>
  <cp:lastPrinted>2022-05-11T21:04:00Z</cp:lastPrinted>
  <dcterms:created xsi:type="dcterms:W3CDTF">2022-08-29T20:02:00Z</dcterms:created>
  <dcterms:modified xsi:type="dcterms:W3CDTF">2022-08-29T20:02:00Z</dcterms:modified>
</cp:coreProperties>
</file>