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6FE" w14:textId="43BC2033" w:rsidR="00046BF6" w:rsidRDefault="00046BF6" w:rsidP="00F66B8D">
      <w:pPr>
        <w:jc w:val="center"/>
        <w:rPr>
          <w:rFonts w:ascii="Book Antiqua" w:hAnsi="Book Antiqua"/>
          <w:color w:val="000000" w:themeColor="text1"/>
          <w:sz w:val="28"/>
          <w:lang w:val="es-ES_tradnl"/>
        </w:rPr>
      </w:pPr>
      <w:r>
        <w:rPr>
          <w:rFonts w:ascii="Book Antiqua" w:hAnsi="Book Antiqua"/>
          <w:color w:val="000000" w:themeColor="text1"/>
          <w:sz w:val="28"/>
          <w:lang w:val="es-ES_tradnl"/>
        </w:rPr>
        <w:t>(ENTIRILLADO ELECTRÓNICO)</w:t>
      </w:r>
      <w:r w:rsidR="000036D6" w:rsidRPr="00EE7AB6">
        <w:rPr>
          <w:rFonts w:ascii="Book Antiqua" w:hAnsi="Book Antiqua"/>
          <w:color w:val="000000" w:themeColor="text1"/>
          <w:sz w:val="28"/>
          <w:lang w:val="es-ES_tradnl"/>
        </w:rPr>
        <w:t xml:space="preserve"> </w:t>
      </w:r>
    </w:p>
    <w:p w14:paraId="16B0A9D4" w14:textId="6A1E4E17" w:rsidR="00F66B8D" w:rsidRPr="00EE7AB6" w:rsidRDefault="00F66B8D" w:rsidP="00F66B8D">
      <w:pPr>
        <w:jc w:val="center"/>
        <w:rPr>
          <w:rFonts w:ascii="Book Antiqua" w:hAnsi="Book Antiqua"/>
          <w:color w:val="000000" w:themeColor="text1"/>
          <w:sz w:val="28"/>
          <w:lang w:val="es-ES_tradnl"/>
        </w:rPr>
      </w:pPr>
      <w:r w:rsidRPr="00EE7AB6">
        <w:rPr>
          <w:rFonts w:ascii="Book Antiqua" w:hAnsi="Book Antiqua"/>
          <w:color w:val="000000" w:themeColor="text1"/>
          <w:sz w:val="28"/>
          <w:lang w:val="es-ES_tradnl"/>
        </w:rPr>
        <w:t>ESTADO LIBRE ASOCIADO DE PUERTO RICO</w:t>
      </w:r>
    </w:p>
    <w:p w14:paraId="126FD6E7" w14:textId="77777777" w:rsidR="00F66B8D" w:rsidRPr="00EE7AB6" w:rsidRDefault="00F66B8D" w:rsidP="00F66B8D">
      <w:pPr>
        <w:jc w:val="center"/>
        <w:rPr>
          <w:rFonts w:ascii="Book Antiqua" w:hAnsi="Book Antiqua"/>
          <w:color w:val="000000" w:themeColor="text1"/>
          <w:lang w:val="es-ES_tradnl"/>
        </w:rPr>
      </w:pPr>
    </w:p>
    <w:p w14:paraId="679407D3" w14:textId="4C05E5B2" w:rsidR="00F66B8D" w:rsidRPr="00EE7AB6" w:rsidRDefault="00F66B8D" w:rsidP="00F66B8D">
      <w:pPr>
        <w:pStyle w:val="Title2"/>
        <w:tabs>
          <w:tab w:val="clear" w:pos="7776"/>
          <w:tab w:val="clear" w:pos="7848"/>
          <w:tab w:val="left" w:pos="7650"/>
        </w:tabs>
        <w:rPr>
          <w:rFonts w:ascii="Book Antiqua" w:hAnsi="Book Antiqua"/>
          <w:color w:val="000000" w:themeColor="text1"/>
          <w:lang w:val="es-ES_tradnl"/>
        </w:rPr>
      </w:pPr>
      <w:r w:rsidRPr="00EE7AB6">
        <w:rPr>
          <w:rFonts w:ascii="Book Antiqua" w:hAnsi="Book Antiqua"/>
          <w:color w:val="000000" w:themeColor="text1"/>
          <w:lang w:val="es-ES_tradnl"/>
        </w:rPr>
        <w:t>19na.</w:t>
      </w:r>
      <w:r w:rsidRPr="00EE7AB6">
        <w:rPr>
          <w:rFonts w:ascii="Book Antiqua" w:hAnsi="Book Antiqua"/>
          <w:color w:val="000000" w:themeColor="text1"/>
          <w:lang w:val="es-ES_tradnl"/>
        </w:rPr>
        <w:tab/>
        <w:t>Asamblea</w:t>
      </w:r>
      <w:r w:rsidR="00A33951" w:rsidRPr="00EE7AB6">
        <w:rPr>
          <w:rFonts w:ascii="Book Antiqua" w:hAnsi="Book Antiqua"/>
          <w:color w:val="000000" w:themeColor="text1"/>
          <w:lang w:val="es-ES_tradnl"/>
        </w:rPr>
        <w:tab/>
        <w:t xml:space="preserve"> </w:t>
      </w:r>
      <w:r w:rsidR="00842E96">
        <w:rPr>
          <w:rFonts w:ascii="Book Antiqua" w:hAnsi="Book Antiqua"/>
          <w:color w:val="000000" w:themeColor="text1"/>
          <w:lang w:val="es-ES_tradnl"/>
        </w:rPr>
        <w:t>6t</w:t>
      </w:r>
      <w:r w:rsidR="00A33951" w:rsidRPr="00EE7AB6">
        <w:rPr>
          <w:rFonts w:ascii="Book Antiqua" w:hAnsi="Book Antiqua"/>
          <w:color w:val="000000" w:themeColor="text1"/>
          <w:lang w:val="es-ES_tradnl"/>
        </w:rPr>
        <w:t>a.</w:t>
      </w:r>
      <w:r w:rsidRPr="00EE7AB6">
        <w:rPr>
          <w:rFonts w:ascii="Book Antiqua" w:hAnsi="Book Antiqua"/>
          <w:color w:val="000000" w:themeColor="text1"/>
          <w:lang w:val="es-ES_tradnl"/>
        </w:rPr>
        <w:t xml:space="preserve"> Sesión</w:t>
      </w:r>
    </w:p>
    <w:p w14:paraId="34FD146D" w14:textId="1949C452" w:rsidR="00F66B8D" w:rsidRPr="00EE7AB6" w:rsidRDefault="00F66B8D" w:rsidP="00F66B8D">
      <w:pPr>
        <w:pStyle w:val="Title2"/>
        <w:tabs>
          <w:tab w:val="clear" w:pos="7776"/>
          <w:tab w:val="clear" w:pos="7848"/>
          <w:tab w:val="left" w:pos="7740"/>
        </w:tabs>
        <w:rPr>
          <w:rFonts w:ascii="Book Antiqua" w:hAnsi="Book Antiqua"/>
          <w:color w:val="000000" w:themeColor="text1"/>
          <w:lang w:val="es-ES_tradnl"/>
        </w:rPr>
      </w:pPr>
      <w:r w:rsidRPr="00EE7AB6">
        <w:rPr>
          <w:rFonts w:ascii="Book Antiqua" w:hAnsi="Book Antiqua"/>
          <w:color w:val="000000" w:themeColor="text1"/>
          <w:lang w:val="es-ES_tradnl"/>
        </w:rPr>
        <w:tab/>
        <w:t>Legislativa</w:t>
      </w:r>
      <w:r w:rsidRPr="00EE7AB6">
        <w:rPr>
          <w:rFonts w:ascii="Book Antiqua" w:hAnsi="Book Antiqua"/>
          <w:color w:val="000000" w:themeColor="text1"/>
          <w:lang w:val="es-ES_tradnl"/>
        </w:rPr>
        <w:tab/>
      </w:r>
      <w:r w:rsidRPr="00EE7AB6">
        <w:rPr>
          <w:rFonts w:ascii="Book Antiqua" w:hAnsi="Book Antiqua"/>
          <w:color w:val="000000" w:themeColor="text1"/>
          <w:lang w:val="es-ES_tradnl"/>
        </w:rPr>
        <w:tab/>
        <w:t xml:space="preserve">  </w:t>
      </w:r>
      <w:r w:rsidR="00A33951" w:rsidRPr="00EE7AB6">
        <w:rPr>
          <w:rFonts w:ascii="Book Antiqua" w:hAnsi="Book Antiqua"/>
          <w:color w:val="000000" w:themeColor="text1"/>
          <w:lang w:val="es-ES_tradnl"/>
        </w:rPr>
        <w:t xml:space="preserve"> </w:t>
      </w:r>
      <w:r w:rsidRPr="00EE7AB6">
        <w:rPr>
          <w:rFonts w:ascii="Book Antiqua" w:hAnsi="Book Antiqua"/>
          <w:color w:val="000000" w:themeColor="text1"/>
          <w:lang w:val="es-ES_tradnl"/>
        </w:rPr>
        <w:t xml:space="preserve"> Ordinaria</w:t>
      </w:r>
    </w:p>
    <w:p w14:paraId="6C056D37" w14:textId="77777777" w:rsidR="00F66B8D" w:rsidRPr="00EE7AB6" w:rsidRDefault="00F66B8D" w:rsidP="00F66B8D">
      <w:pPr>
        <w:rPr>
          <w:rFonts w:ascii="Book Antiqua" w:hAnsi="Book Antiqua"/>
          <w:color w:val="000000" w:themeColor="text1"/>
          <w:lang w:val="es-ES_tradnl"/>
        </w:rPr>
      </w:pPr>
    </w:p>
    <w:p w14:paraId="273BCC18" w14:textId="77777777" w:rsidR="00F66B8D" w:rsidRPr="00EE7AB6" w:rsidRDefault="00F66B8D" w:rsidP="00F66B8D">
      <w:pPr>
        <w:jc w:val="center"/>
        <w:rPr>
          <w:rFonts w:ascii="Book Antiqua" w:hAnsi="Book Antiqua"/>
          <w:b/>
          <w:color w:val="000000" w:themeColor="text1"/>
          <w:sz w:val="36"/>
          <w:lang w:val="es-ES_tradnl"/>
        </w:rPr>
      </w:pPr>
      <w:r w:rsidRPr="00EE7AB6">
        <w:rPr>
          <w:rFonts w:ascii="Book Antiqua" w:hAnsi="Book Antiqua"/>
          <w:b/>
          <w:color w:val="000000" w:themeColor="text1"/>
          <w:sz w:val="36"/>
          <w:lang w:val="es-ES_tradnl"/>
        </w:rPr>
        <w:t>CÁMARA DE REPRESENTANTES</w:t>
      </w:r>
    </w:p>
    <w:p w14:paraId="3C118AF6" w14:textId="77777777" w:rsidR="00F66B8D" w:rsidRPr="00EE7AB6" w:rsidRDefault="00F66B8D" w:rsidP="00F66B8D">
      <w:pPr>
        <w:jc w:val="center"/>
        <w:rPr>
          <w:rFonts w:ascii="Book Antiqua" w:hAnsi="Book Antiqua"/>
          <w:b/>
          <w:color w:val="000000" w:themeColor="text1"/>
          <w:szCs w:val="24"/>
          <w:lang w:val="es-ES_tradnl"/>
        </w:rPr>
      </w:pPr>
    </w:p>
    <w:p w14:paraId="122DC8D1" w14:textId="77777777" w:rsidR="00E93E29" w:rsidRDefault="00E93E29" w:rsidP="00E93E29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R. C. de la C. 557</w:t>
      </w:r>
    </w:p>
    <w:p w14:paraId="017DA83C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</w:p>
    <w:p w14:paraId="4CABC303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11 DE SEPTIEMBRE DE 2023</w:t>
      </w:r>
    </w:p>
    <w:p w14:paraId="7465334A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</w:p>
    <w:p w14:paraId="696D8415" w14:textId="77777777" w:rsidR="00E93E29" w:rsidRDefault="00E93E29" w:rsidP="00E93E29">
      <w:pPr>
        <w:jc w:val="center"/>
        <w:rPr>
          <w:rFonts w:ascii="Book Antiqua" w:hAnsi="Book Antiqua"/>
          <w:i/>
          <w:sz w:val="22"/>
          <w:lang w:val="es-ES_tradnl"/>
        </w:rPr>
      </w:pPr>
      <w:proofErr w:type="spellStart"/>
      <w:r>
        <w:rPr>
          <w:rFonts w:ascii="Book Antiqua" w:hAnsi="Book Antiqua"/>
          <w:szCs w:val="24"/>
        </w:rPr>
        <w:t>Presentada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representante</w:t>
      </w:r>
      <w:proofErr w:type="spellEnd"/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i/>
          <w:lang w:val="es-ES_tradnl"/>
        </w:rPr>
        <w:t xml:space="preserve">Pérez Ortiz </w:t>
      </w:r>
    </w:p>
    <w:p w14:paraId="2971108B" w14:textId="77777777" w:rsidR="00E93E29" w:rsidRDefault="00E93E29" w:rsidP="00E93E29">
      <w:pPr>
        <w:jc w:val="center"/>
        <w:rPr>
          <w:rFonts w:ascii="Book Antiqua" w:hAnsi="Book Antiqua"/>
          <w:i/>
          <w:iCs/>
          <w:szCs w:val="24"/>
          <w:lang w:val="es-PR"/>
        </w:rPr>
      </w:pPr>
    </w:p>
    <w:p w14:paraId="71946216" w14:textId="77777777" w:rsidR="00E93E29" w:rsidRDefault="00E93E29" w:rsidP="00E93E29">
      <w:pPr>
        <w:jc w:val="center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 xml:space="preserve">(Por </w:t>
      </w:r>
      <w:proofErr w:type="spellStart"/>
      <w:r>
        <w:rPr>
          <w:rFonts w:ascii="Book Antiqua" w:hAnsi="Book Antiqua"/>
          <w:i/>
          <w:iCs/>
          <w:szCs w:val="24"/>
        </w:rPr>
        <w:t>petición</w:t>
      </w:r>
      <w:proofErr w:type="spellEnd"/>
      <w:r>
        <w:rPr>
          <w:rFonts w:ascii="Book Antiqua" w:hAnsi="Book Antiqua"/>
          <w:i/>
          <w:iCs/>
          <w:szCs w:val="24"/>
        </w:rPr>
        <w:t xml:space="preserve"> del </w:t>
      </w:r>
      <w:proofErr w:type="spellStart"/>
      <w:r>
        <w:rPr>
          <w:rFonts w:ascii="Book Antiqua" w:hAnsi="Book Antiqua"/>
          <w:i/>
          <w:iCs/>
          <w:szCs w:val="24"/>
        </w:rPr>
        <w:t>ciudadano</w:t>
      </w:r>
      <w:proofErr w:type="spellEnd"/>
      <w:r>
        <w:rPr>
          <w:rFonts w:ascii="Book Antiqua" w:hAnsi="Book Antiqua"/>
          <w:i/>
          <w:iCs/>
          <w:szCs w:val="24"/>
        </w:rPr>
        <w:t xml:space="preserve"> Juan N. González Hernández)</w:t>
      </w:r>
    </w:p>
    <w:p w14:paraId="6483CBAB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</w:p>
    <w:p w14:paraId="2F294BB2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Referida</w:t>
      </w:r>
      <w:proofErr w:type="spellEnd"/>
      <w:r>
        <w:rPr>
          <w:rFonts w:ascii="Book Antiqua" w:hAnsi="Book Antiqua"/>
          <w:szCs w:val="24"/>
        </w:rPr>
        <w:t xml:space="preserve"> a la Comisión de </w:t>
      </w:r>
      <w:proofErr w:type="spellStart"/>
      <w:r>
        <w:rPr>
          <w:rFonts w:ascii="Book Antiqua" w:hAnsi="Book Antiqua"/>
          <w:szCs w:val="24"/>
        </w:rPr>
        <w:t>Seguridad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Pública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Ciencia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Tecnología</w:t>
      </w:r>
      <w:proofErr w:type="spellEnd"/>
    </w:p>
    <w:p w14:paraId="5E49A6B5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</w:p>
    <w:p w14:paraId="4A8D4CB0" w14:textId="77777777" w:rsidR="00E93E29" w:rsidRDefault="00E93E29" w:rsidP="00E93E29">
      <w:pPr>
        <w:pStyle w:val="Heading3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RESOLUCIÓN CONJUNTA</w:t>
      </w:r>
    </w:p>
    <w:p w14:paraId="29C3DB19" w14:textId="77777777" w:rsidR="00E93E29" w:rsidRDefault="00E93E29" w:rsidP="00E93E29">
      <w:pPr>
        <w:jc w:val="center"/>
        <w:rPr>
          <w:rFonts w:ascii="Book Antiqua" w:hAnsi="Book Antiqua"/>
          <w:szCs w:val="24"/>
        </w:rPr>
      </w:pPr>
    </w:p>
    <w:p w14:paraId="59B91BC8" w14:textId="4FB7FE0B" w:rsidR="00E93E29" w:rsidRDefault="00E93E29" w:rsidP="00E93E29">
      <w:pPr>
        <w:ind w:left="720" w:hanging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 xml:space="preserve">Para denominar </w:t>
      </w:r>
      <w:bookmarkStart w:id="0" w:name="_Hlk141954280"/>
      <w:bookmarkStart w:id="1" w:name="_Hlk85464198"/>
      <w:r>
        <w:rPr>
          <w:rFonts w:ascii="Book Antiqua" w:hAnsi="Book Antiqua"/>
          <w:szCs w:val="24"/>
          <w:lang w:val="es-ES_tradnl"/>
        </w:rPr>
        <w:t xml:space="preserve">con </w:t>
      </w:r>
      <w:bookmarkStart w:id="2" w:name="_Hlk140570437"/>
      <w:r>
        <w:rPr>
          <w:rFonts w:ascii="Book Antiqua" w:hAnsi="Book Antiqua"/>
          <w:szCs w:val="24"/>
          <w:lang w:val="es-ES_tradnl"/>
        </w:rPr>
        <w:t>e</w:t>
      </w:r>
      <w:bookmarkStart w:id="3" w:name="_Hlk140570300"/>
      <w:r>
        <w:rPr>
          <w:rFonts w:ascii="Book Antiqua" w:hAnsi="Book Antiqua"/>
          <w:szCs w:val="24"/>
          <w:lang w:val="es-ES_tradnl"/>
        </w:rPr>
        <w:t xml:space="preserve">l nombre de </w:t>
      </w:r>
      <w:r>
        <w:rPr>
          <w:rFonts w:ascii="Book Antiqua" w:hAnsi="Book Antiqua"/>
          <w:b/>
          <w:bCs/>
          <w:szCs w:val="24"/>
          <w:lang w:val="es-ES_tradnl"/>
        </w:rPr>
        <w:t>“Pedro A. Toledo Dávila”</w:t>
      </w:r>
      <w:r>
        <w:rPr>
          <w:rFonts w:ascii="Book Antiqua" w:hAnsi="Book Antiqua"/>
          <w:szCs w:val="24"/>
          <w:lang w:val="es-ES_tradnl"/>
        </w:rPr>
        <w:t xml:space="preserve"> </w:t>
      </w:r>
      <w:bookmarkEnd w:id="2"/>
      <w:bookmarkEnd w:id="3"/>
      <w:r>
        <w:rPr>
          <w:rFonts w:ascii="Book Antiqua" w:hAnsi="Book Antiqua"/>
          <w:szCs w:val="24"/>
          <w:lang w:val="es-ES_tradnl"/>
        </w:rPr>
        <w:t xml:space="preserve">el edificio del Cuartel General de la Policía de Puerto Rico, ubicado en Hato </w:t>
      </w:r>
      <w:proofErr w:type="spellStart"/>
      <w:proofErr w:type="gramStart"/>
      <w:r>
        <w:rPr>
          <w:rFonts w:ascii="Book Antiqua" w:hAnsi="Book Antiqua"/>
          <w:szCs w:val="24"/>
          <w:lang w:val="es-ES_tradnl"/>
        </w:rPr>
        <w:t>Rey</w:t>
      </w:r>
      <w:bookmarkEnd w:id="0"/>
      <w:r w:rsidR="002F5CDE">
        <w:rPr>
          <w:rFonts w:ascii="Book Antiqua" w:hAnsi="Book Antiqua"/>
          <w:i/>
          <w:iCs/>
          <w:szCs w:val="24"/>
          <w:u w:val="single"/>
          <w:lang w:val="es-ES_tradnl"/>
        </w:rPr>
        <w:t>,San</w:t>
      </w:r>
      <w:proofErr w:type="spellEnd"/>
      <w:proofErr w:type="gramEnd"/>
      <w:r w:rsidR="002F5CDE">
        <w:rPr>
          <w:rFonts w:ascii="Book Antiqua" w:hAnsi="Book Antiqua"/>
          <w:i/>
          <w:iCs/>
          <w:szCs w:val="24"/>
          <w:u w:val="single"/>
          <w:lang w:val="es-ES_tradnl"/>
        </w:rPr>
        <w:t xml:space="preserve"> Juan</w:t>
      </w:r>
      <w:r>
        <w:rPr>
          <w:rFonts w:ascii="Book Antiqua" w:hAnsi="Book Antiqua"/>
          <w:szCs w:val="24"/>
          <w:lang w:val="es-ES_tradnl"/>
        </w:rPr>
        <w:t>; y para otros fines relacionados.</w:t>
      </w:r>
      <w:bookmarkEnd w:id="1"/>
    </w:p>
    <w:p w14:paraId="2EAA2AC8" w14:textId="77777777" w:rsidR="00686485" w:rsidRDefault="00686485" w:rsidP="00686485">
      <w:pPr>
        <w:ind w:left="567" w:hanging="567"/>
        <w:jc w:val="both"/>
        <w:rPr>
          <w:rFonts w:ascii="Book Antiqua" w:hAnsi="Book Antiqua"/>
          <w:color w:val="000000" w:themeColor="text1"/>
          <w:lang w:val="es-ES_tradnl"/>
        </w:rPr>
      </w:pPr>
    </w:p>
    <w:p w14:paraId="51380330" w14:textId="77777777" w:rsidR="00686485" w:rsidRPr="00EE7AB6" w:rsidRDefault="00686485" w:rsidP="00686485">
      <w:pPr>
        <w:jc w:val="center"/>
        <w:rPr>
          <w:rFonts w:ascii="Book Antiqua" w:hAnsi="Book Antiqua"/>
          <w:color w:val="000000" w:themeColor="text1"/>
          <w:lang w:val="es-ES_tradnl"/>
        </w:rPr>
      </w:pPr>
      <w:r w:rsidRPr="00EE7AB6">
        <w:rPr>
          <w:rFonts w:ascii="Book Antiqua" w:hAnsi="Book Antiqua"/>
          <w:color w:val="000000" w:themeColor="text1"/>
          <w:lang w:val="es-ES_tradnl"/>
        </w:rPr>
        <w:t>EXPOSICIÓN DE MOTIVOS</w:t>
      </w:r>
    </w:p>
    <w:p w14:paraId="6CDF1BAE" w14:textId="77777777" w:rsidR="00686485" w:rsidRDefault="00686485" w:rsidP="00686485">
      <w:pPr>
        <w:ind w:left="567" w:hanging="567"/>
        <w:rPr>
          <w:rFonts w:ascii="Book Antiqua" w:hAnsi="Book Antiqua"/>
          <w:color w:val="000000" w:themeColor="text1"/>
          <w:lang w:val="es-ES_tradnl"/>
        </w:rPr>
      </w:pPr>
    </w:p>
    <w:p w14:paraId="41D5B64E" w14:textId="6F12D29E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El </w:t>
      </w:r>
      <w:proofErr w:type="spellStart"/>
      <w:r>
        <w:rPr>
          <w:rFonts w:ascii="Book Antiqua" w:hAnsi="Book Antiqua"/>
          <w:szCs w:val="24"/>
        </w:rPr>
        <w:t>señor</w:t>
      </w:r>
      <w:proofErr w:type="spellEnd"/>
      <w:r>
        <w:rPr>
          <w:rFonts w:ascii="Book Antiqua" w:hAnsi="Book Antiqua"/>
          <w:szCs w:val="24"/>
        </w:rPr>
        <w:t xml:space="preserve"> Pedro A. Toledo Dávila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un </w:t>
      </w:r>
      <w:proofErr w:type="spellStart"/>
      <w:r w:rsidRPr="00607286">
        <w:rPr>
          <w:rFonts w:ascii="Book Antiqua" w:hAnsi="Book Antiqua"/>
          <w:strike/>
          <w:szCs w:val="24"/>
        </w:rPr>
        <w:t>exsuperintendente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destacado</w:t>
      </w:r>
      <w:proofErr w:type="spellEnd"/>
      <w:r w:rsidR="00607286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superintendente</w:t>
      </w:r>
      <w:proofErr w:type="spellEnd"/>
      <w:r w:rsidR="00607286" w:rsidRPr="0060728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de la Policía de Puerto Rico. Sirvió </w:t>
      </w:r>
      <w:proofErr w:type="spellStart"/>
      <w:r>
        <w:rPr>
          <w:rFonts w:ascii="Book Antiqua" w:hAnsi="Book Antiqua"/>
          <w:szCs w:val="24"/>
        </w:rPr>
        <w:t>durante</w:t>
      </w:r>
      <w:proofErr w:type="spellEnd"/>
      <w:r>
        <w:rPr>
          <w:rFonts w:ascii="Book Antiqua" w:hAnsi="Book Antiqua"/>
          <w:szCs w:val="24"/>
        </w:rPr>
        <w:t xml:space="preserve"> dos </w:t>
      </w:r>
      <w:proofErr w:type="spellStart"/>
      <w:r>
        <w:rPr>
          <w:rFonts w:ascii="Book Antiqua" w:hAnsi="Book Antiqua"/>
          <w:szCs w:val="24"/>
        </w:rPr>
        <w:t>mandatos</w:t>
      </w:r>
      <w:proofErr w:type="spellEnd"/>
      <w:r>
        <w:rPr>
          <w:rFonts w:ascii="Book Antiqua" w:hAnsi="Book Antiqua"/>
          <w:szCs w:val="24"/>
        </w:rPr>
        <w:t xml:space="preserve"> no </w:t>
      </w:r>
      <w:proofErr w:type="spellStart"/>
      <w:r>
        <w:rPr>
          <w:rFonts w:ascii="Book Antiqua" w:hAnsi="Book Antiqua"/>
          <w:szCs w:val="24"/>
        </w:rPr>
        <w:t>consecutivos</w:t>
      </w:r>
      <w:proofErr w:type="spellEnd"/>
      <w:r>
        <w:rPr>
          <w:rFonts w:ascii="Book Antiqua" w:hAnsi="Book Antiqua"/>
          <w:szCs w:val="24"/>
        </w:rPr>
        <w:t xml:space="preserve"> bajo dos </w:t>
      </w:r>
      <w:proofErr w:type="spellStart"/>
      <w:r>
        <w:rPr>
          <w:rFonts w:ascii="Book Antiqua" w:hAnsi="Book Antiqua"/>
          <w:szCs w:val="24"/>
        </w:rPr>
        <w:t>administraciones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diferentes</w:t>
      </w:r>
      <w:proofErr w:type="spellEnd"/>
      <w:r>
        <w:rPr>
          <w:rFonts w:ascii="Book Antiqua" w:hAnsi="Book Antiqua"/>
          <w:szCs w:val="24"/>
        </w:rPr>
        <w:t xml:space="preserve">. Toledo </w:t>
      </w:r>
      <w:proofErr w:type="spellStart"/>
      <w:r>
        <w:rPr>
          <w:rFonts w:ascii="Book Antiqua" w:hAnsi="Book Antiqua"/>
          <w:szCs w:val="24"/>
        </w:rPr>
        <w:t>también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ingeniero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mecánico</w:t>
      </w:r>
      <w:proofErr w:type="spellEnd"/>
      <w:r>
        <w:rPr>
          <w:rFonts w:ascii="Book Antiqua" w:hAnsi="Book Antiqua"/>
          <w:szCs w:val="24"/>
        </w:rPr>
        <w:t xml:space="preserve">, abogado y </w:t>
      </w:r>
      <w:proofErr w:type="spellStart"/>
      <w:r>
        <w:rPr>
          <w:rFonts w:ascii="Book Antiqua" w:hAnsi="Book Antiqua"/>
          <w:szCs w:val="24"/>
        </w:rPr>
        <w:t>agente</w:t>
      </w:r>
      <w:proofErr w:type="spellEnd"/>
      <w:r>
        <w:rPr>
          <w:rFonts w:ascii="Book Antiqua" w:hAnsi="Book Antiqua"/>
          <w:szCs w:val="24"/>
        </w:rPr>
        <w:t xml:space="preserve"> del FBI.</w:t>
      </w:r>
    </w:p>
    <w:p w14:paraId="3EBFAEFE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5AA92C40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Este </w:t>
      </w:r>
      <w:proofErr w:type="spellStart"/>
      <w:r>
        <w:rPr>
          <w:rFonts w:ascii="Book Antiqua" w:hAnsi="Book Antiqua"/>
          <w:szCs w:val="24"/>
        </w:rPr>
        <w:t>ilustre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puertorriqueño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nació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1943, </w:t>
      </w:r>
      <w:proofErr w:type="spellStart"/>
      <w:r>
        <w:rPr>
          <w:rFonts w:ascii="Book Antiqua" w:hAnsi="Book Antiqua"/>
          <w:szCs w:val="24"/>
        </w:rPr>
        <w:t>hijo</w:t>
      </w:r>
      <w:proofErr w:type="spellEnd"/>
      <w:r>
        <w:rPr>
          <w:rFonts w:ascii="Book Antiqua" w:hAnsi="Book Antiqua"/>
          <w:szCs w:val="24"/>
        </w:rPr>
        <w:t xml:space="preserve"> de Pedro A. Toledo Oliveri y Gladys Dávila Rodríguez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Hospital Dr. Pila en Ponce, Puerto Rico. </w:t>
      </w:r>
      <w:proofErr w:type="spellStart"/>
      <w:r>
        <w:rPr>
          <w:rFonts w:ascii="Book Antiqua" w:hAnsi="Book Antiqua"/>
          <w:szCs w:val="24"/>
        </w:rPr>
        <w:t>Vivió</w:t>
      </w:r>
      <w:proofErr w:type="spellEnd"/>
      <w:r>
        <w:rPr>
          <w:rFonts w:ascii="Book Antiqua" w:hAnsi="Book Antiqua"/>
          <w:szCs w:val="24"/>
        </w:rPr>
        <w:t xml:space="preserve"> con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madre</w:t>
      </w:r>
      <w:proofErr w:type="spellEnd"/>
      <w:r>
        <w:rPr>
          <w:rFonts w:ascii="Book Antiqua" w:hAnsi="Book Antiqua"/>
          <w:szCs w:val="24"/>
        </w:rPr>
        <w:t xml:space="preserve"> en Juana Díaz hasta que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padre </w:t>
      </w:r>
      <w:proofErr w:type="spellStart"/>
      <w:r>
        <w:rPr>
          <w:rFonts w:ascii="Book Antiqua" w:hAnsi="Book Antiqua"/>
          <w:szCs w:val="24"/>
        </w:rPr>
        <w:t>regresó</w:t>
      </w:r>
      <w:proofErr w:type="spellEnd"/>
      <w:r>
        <w:rPr>
          <w:rFonts w:ascii="Book Antiqua" w:hAnsi="Book Antiqua"/>
          <w:szCs w:val="24"/>
        </w:rPr>
        <w:t xml:space="preserve"> de la Segunda Guerra Mundial. </w:t>
      </w:r>
      <w:proofErr w:type="spellStart"/>
      <w:r>
        <w:rPr>
          <w:rFonts w:ascii="Book Antiqua" w:hAnsi="Book Antiqua"/>
          <w:szCs w:val="24"/>
        </w:rPr>
        <w:t>Después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eso</w:t>
      </w:r>
      <w:proofErr w:type="spellEnd"/>
      <w:r>
        <w:rPr>
          <w:rFonts w:ascii="Book Antiqua" w:hAnsi="Book Antiqua"/>
          <w:szCs w:val="24"/>
        </w:rPr>
        <w:t xml:space="preserve">, se </w:t>
      </w:r>
      <w:proofErr w:type="spellStart"/>
      <w:r>
        <w:rPr>
          <w:rFonts w:ascii="Book Antiqua" w:hAnsi="Book Antiqua"/>
          <w:szCs w:val="24"/>
        </w:rPr>
        <w:t>mudaron</w:t>
      </w:r>
      <w:proofErr w:type="spellEnd"/>
      <w:r>
        <w:rPr>
          <w:rFonts w:ascii="Book Antiqua" w:hAnsi="Book Antiqua"/>
          <w:szCs w:val="24"/>
        </w:rPr>
        <w:t xml:space="preserve"> a Ponce, </w:t>
      </w:r>
      <w:proofErr w:type="spellStart"/>
      <w:r>
        <w:rPr>
          <w:rFonts w:ascii="Book Antiqua" w:hAnsi="Book Antiqua"/>
          <w:szCs w:val="24"/>
        </w:rPr>
        <w:t>donde</w:t>
      </w:r>
      <w:proofErr w:type="spellEnd"/>
      <w:r>
        <w:rPr>
          <w:rFonts w:ascii="Book Antiqua" w:hAnsi="Book Antiqua"/>
          <w:szCs w:val="24"/>
        </w:rPr>
        <w:t xml:space="preserve"> Toledo </w:t>
      </w:r>
      <w:proofErr w:type="spellStart"/>
      <w:r>
        <w:rPr>
          <w:rFonts w:ascii="Book Antiqua" w:hAnsi="Book Antiqua"/>
          <w:szCs w:val="24"/>
        </w:rPr>
        <w:t>asistió</w:t>
      </w:r>
      <w:proofErr w:type="spellEnd"/>
      <w:r>
        <w:rPr>
          <w:rFonts w:ascii="Book Antiqua" w:hAnsi="Book Antiqua"/>
          <w:szCs w:val="24"/>
        </w:rPr>
        <w:t xml:space="preserve"> a la </w:t>
      </w:r>
      <w:proofErr w:type="spellStart"/>
      <w:r>
        <w:rPr>
          <w:rFonts w:ascii="Book Antiqua" w:hAnsi="Book Antiqua"/>
          <w:szCs w:val="24"/>
        </w:rPr>
        <w:t>escuela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primaria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secundaria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graduándose</w:t>
      </w:r>
      <w:proofErr w:type="spellEnd"/>
      <w:r>
        <w:rPr>
          <w:rFonts w:ascii="Book Antiqua" w:hAnsi="Book Antiqua"/>
          <w:szCs w:val="24"/>
        </w:rPr>
        <w:t xml:space="preserve"> en 1961.</w:t>
      </w:r>
    </w:p>
    <w:p w14:paraId="27137542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30862EEF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 w:rsidRPr="001A1771">
        <w:rPr>
          <w:rFonts w:ascii="Book Antiqua" w:hAnsi="Book Antiqua"/>
          <w:szCs w:val="24"/>
          <w:lang w:val="es-PR"/>
        </w:rPr>
        <w:t xml:space="preserve">Curso estudios en el Colegio Ponceño de Varones, y posteriormente  se matriculó en la Universidad de Puerto Rico Recinto de Mayagüez, donde obtuvo un título en ingeniería mecánica en 1966. </w:t>
      </w:r>
      <w:r>
        <w:rPr>
          <w:rFonts w:ascii="Book Antiqua" w:hAnsi="Book Antiqua"/>
          <w:szCs w:val="24"/>
        </w:rPr>
        <w:t xml:space="preserve">Luego </w:t>
      </w:r>
      <w:proofErr w:type="spellStart"/>
      <w:r>
        <w:rPr>
          <w:rFonts w:ascii="Book Antiqua" w:hAnsi="Book Antiqua"/>
          <w:szCs w:val="24"/>
        </w:rPr>
        <w:t>trabajó</w:t>
      </w:r>
      <w:proofErr w:type="spellEnd"/>
      <w:r>
        <w:rPr>
          <w:rFonts w:ascii="Book Antiqua" w:hAnsi="Book Antiqua"/>
          <w:szCs w:val="24"/>
        </w:rPr>
        <w:t xml:space="preserve"> para la NASA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Centro </w:t>
      </w:r>
      <w:proofErr w:type="spellStart"/>
      <w:r>
        <w:rPr>
          <w:rFonts w:ascii="Book Antiqua" w:hAnsi="Book Antiqua"/>
          <w:szCs w:val="24"/>
        </w:rPr>
        <w:t>Espacial</w:t>
      </w:r>
      <w:proofErr w:type="spellEnd"/>
      <w:r>
        <w:rPr>
          <w:rFonts w:ascii="Book Antiqua" w:hAnsi="Book Antiqua"/>
          <w:szCs w:val="24"/>
        </w:rPr>
        <w:t xml:space="preserve"> Kennedy </w:t>
      </w:r>
      <w:proofErr w:type="spellStart"/>
      <w:r>
        <w:rPr>
          <w:rFonts w:ascii="Book Antiqua" w:hAnsi="Book Antiqua"/>
          <w:szCs w:val="24"/>
        </w:rPr>
        <w:lastRenderedPageBreak/>
        <w:t>en</w:t>
      </w:r>
      <w:proofErr w:type="spellEnd"/>
      <w:r>
        <w:rPr>
          <w:rFonts w:ascii="Book Antiqua" w:hAnsi="Book Antiqua"/>
          <w:szCs w:val="24"/>
        </w:rPr>
        <w:t xml:space="preserve"> Florida,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ingeniero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sistemas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aire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acondicionado</w:t>
      </w:r>
      <w:proofErr w:type="spellEnd"/>
      <w:r>
        <w:rPr>
          <w:rFonts w:ascii="Book Antiqua" w:hAnsi="Book Antiqua"/>
          <w:szCs w:val="24"/>
        </w:rPr>
        <w:t xml:space="preserve"> para las </w:t>
      </w:r>
      <w:proofErr w:type="spellStart"/>
      <w:r>
        <w:rPr>
          <w:rFonts w:ascii="Book Antiqua" w:hAnsi="Book Antiqua"/>
          <w:szCs w:val="24"/>
        </w:rPr>
        <w:t>misiones</w:t>
      </w:r>
      <w:proofErr w:type="spellEnd"/>
      <w:r>
        <w:rPr>
          <w:rFonts w:ascii="Book Antiqua" w:hAnsi="Book Antiqua"/>
          <w:szCs w:val="24"/>
        </w:rPr>
        <w:t xml:space="preserve"> “Saturn V” y Apolo.</w:t>
      </w:r>
    </w:p>
    <w:p w14:paraId="26C34504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2C3B7B27" w14:textId="7C3BC523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En 1968, Toledo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aceptado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Buró</w:t>
      </w:r>
      <w:proofErr w:type="spellEnd"/>
      <w:r>
        <w:rPr>
          <w:rFonts w:ascii="Book Antiqua" w:hAnsi="Book Antiqua"/>
          <w:szCs w:val="24"/>
        </w:rPr>
        <w:t xml:space="preserve"> Federal de </w:t>
      </w:r>
      <w:proofErr w:type="spellStart"/>
      <w:r>
        <w:rPr>
          <w:rFonts w:ascii="Book Antiqua" w:hAnsi="Book Antiqua"/>
          <w:szCs w:val="24"/>
        </w:rPr>
        <w:t>Investigaciones</w:t>
      </w:r>
      <w:proofErr w:type="spellEnd"/>
      <w:r>
        <w:rPr>
          <w:rFonts w:ascii="Book Antiqua" w:hAnsi="Book Antiqua"/>
          <w:szCs w:val="24"/>
        </w:rPr>
        <w:t xml:space="preserve"> (FBI</w:t>
      </w:r>
      <w:r w:rsidR="00607286">
        <w:rPr>
          <w:rFonts w:ascii="Book Antiqua" w:hAnsi="Book Antiqua"/>
          <w:i/>
          <w:iCs/>
          <w:szCs w:val="24"/>
          <w:u w:val="single"/>
        </w:rPr>
        <w:t xml:space="preserve">,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por</w:t>
      </w:r>
      <w:proofErr w:type="spellEnd"/>
      <w:r w:rsidR="00607286">
        <w:rPr>
          <w:rFonts w:ascii="Book Antiqua" w:hAnsi="Book Antiqua"/>
          <w:i/>
          <w:iCs/>
          <w:szCs w:val="24"/>
          <w:u w:val="single"/>
        </w:rPr>
        <w:t xml:space="preserve"> sus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siglas</w:t>
      </w:r>
      <w:proofErr w:type="spellEnd"/>
      <w:r w:rsidR="00607286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en</w:t>
      </w:r>
      <w:proofErr w:type="spellEnd"/>
      <w:r w:rsidR="00607286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="00607286">
        <w:rPr>
          <w:rFonts w:ascii="Book Antiqua" w:hAnsi="Book Antiqua"/>
          <w:i/>
          <w:iCs/>
          <w:szCs w:val="24"/>
          <w:u w:val="single"/>
        </w:rPr>
        <w:t>inglés</w:t>
      </w:r>
      <w:proofErr w:type="spellEnd"/>
      <w:r>
        <w:rPr>
          <w:rFonts w:ascii="Book Antiqua" w:hAnsi="Book Antiqua"/>
          <w:szCs w:val="24"/>
        </w:rPr>
        <w:t xml:space="preserve">), </w:t>
      </w:r>
      <w:proofErr w:type="spellStart"/>
      <w:r>
        <w:rPr>
          <w:rFonts w:ascii="Book Antiqua" w:hAnsi="Book Antiqua"/>
          <w:szCs w:val="24"/>
        </w:rPr>
        <w:t>convirtiéndose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primer </w:t>
      </w:r>
      <w:proofErr w:type="spellStart"/>
      <w:r>
        <w:rPr>
          <w:rFonts w:ascii="Book Antiqua" w:hAnsi="Book Antiqua"/>
          <w:szCs w:val="24"/>
        </w:rPr>
        <w:t>agente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nativo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puertorriqueño</w:t>
      </w:r>
      <w:proofErr w:type="spellEnd"/>
      <w:r>
        <w:rPr>
          <w:rFonts w:ascii="Book Antiqua" w:hAnsi="Book Antiqua"/>
          <w:szCs w:val="24"/>
        </w:rPr>
        <w:t xml:space="preserve">. Como </w:t>
      </w:r>
      <w:proofErr w:type="spellStart"/>
      <w:r>
        <w:rPr>
          <w:rFonts w:ascii="Book Antiqua" w:hAnsi="Book Antiqua"/>
          <w:szCs w:val="24"/>
        </w:rPr>
        <w:t>parte</w:t>
      </w:r>
      <w:proofErr w:type="spellEnd"/>
      <w:r>
        <w:rPr>
          <w:rFonts w:ascii="Book Antiqua" w:hAnsi="Book Antiqua"/>
          <w:szCs w:val="24"/>
        </w:rPr>
        <w:t xml:space="preserve"> del FBI,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asignado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agente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Albuquerque, Nuevo México, </w:t>
      </w:r>
      <w:proofErr w:type="spellStart"/>
      <w:r>
        <w:rPr>
          <w:rFonts w:ascii="Book Antiqua" w:hAnsi="Book Antiqua"/>
          <w:szCs w:val="24"/>
        </w:rPr>
        <w:t>donde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trabajó</w:t>
      </w:r>
      <w:proofErr w:type="spellEnd"/>
      <w:r>
        <w:rPr>
          <w:rFonts w:ascii="Book Antiqua" w:hAnsi="Book Antiqua"/>
          <w:szCs w:val="24"/>
        </w:rPr>
        <w:t xml:space="preserve"> hasta </w:t>
      </w:r>
      <w:proofErr w:type="spellStart"/>
      <w:r>
        <w:rPr>
          <w:rFonts w:ascii="Book Antiqua" w:hAnsi="Book Antiqua"/>
          <w:szCs w:val="24"/>
        </w:rPr>
        <w:t>noviembre</w:t>
      </w:r>
      <w:proofErr w:type="spellEnd"/>
      <w:r>
        <w:rPr>
          <w:rFonts w:ascii="Book Antiqua" w:hAnsi="Book Antiqua"/>
          <w:szCs w:val="24"/>
        </w:rPr>
        <w:t xml:space="preserve"> de 1969. Ese </w:t>
      </w:r>
      <w:proofErr w:type="spellStart"/>
      <w:r>
        <w:rPr>
          <w:rFonts w:ascii="Book Antiqua" w:hAnsi="Book Antiqua"/>
          <w:szCs w:val="24"/>
        </w:rPr>
        <w:t>año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trasladado</w:t>
      </w:r>
      <w:proofErr w:type="spellEnd"/>
      <w:r>
        <w:rPr>
          <w:rFonts w:ascii="Book Antiqua" w:hAnsi="Book Antiqua"/>
          <w:szCs w:val="24"/>
        </w:rPr>
        <w:t xml:space="preserve"> a Miami, Florida.</w:t>
      </w:r>
    </w:p>
    <w:p w14:paraId="00F052B3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1EA1541A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En 1971, Toledo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trasladado</w:t>
      </w:r>
      <w:proofErr w:type="spellEnd"/>
      <w:r>
        <w:rPr>
          <w:rFonts w:ascii="Book Antiqua" w:hAnsi="Book Antiqua"/>
          <w:szCs w:val="24"/>
        </w:rPr>
        <w:t xml:space="preserve"> a Puerto Rico, </w:t>
      </w:r>
      <w:proofErr w:type="spellStart"/>
      <w:r>
        <w:rPr>
          <w:rFonts w:ascii="Book Antiqua" w:hAnsi="Book Antiqua"/>
          <w:szCs w:val="24"/>
        </w:rPr>
        <w:t>donde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comenzó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escuela</w:t>
      </w:r>
      <w:proofErr w:type="spellEnd"/>
      <w:r>
        <w:rPr>
          <w:rFonts w:ascii="Book Antiqua" w:hAnsi="Book Antiqua"/>
          <w:szCs w:val="24"/>
        </w:rPr>
        <w:t xml:space="preserve"> de derecho en la Escuela de Derecho de la Universidad </w:t>
      </w:r>
      <w:proofErr w:type="spellStart"/>
      <w:r>
        <w:rPr>
          <w:rFonts w:ascii="Book Antiqua" w:hAnsi="Book Antiqua"/>
          <w:szCs w:val="24"/>
        </w:rPr>
        <w:t>Interamericana</w:t>
      </w:r>
      <w:proofErr w:type="spellEnd"/>
      <w:r>
        <w:rPr>
          <w:rFonts w:ascii="Book Antiqua" w:hAnsi="Book Antiqua"/>
          <w:szCs w:val="24"/>
        </w:rPr>
        <w:t xml:space="preserve">, y se </w:t>
      </w:r>
      <w:proofErr w:type="spellStart"/>
      <w:r>
        <w:rPr>
          <w:rFonts w:ascii="Book Antiqua" w:hAnsi="Book Antiqua"/>
          <w:szCs w:val="24"/>
        </w:rPr>
        <w:t>graduó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1974, </w:t>
      </w:r>
      <w:proofErr w:type="spellStart"/>
      <w:r>
        <w:rPr>
          <w:rFonts w:ascii="Book Antiqua" w:hAnsi="Book Antiqua"/>
          <w:szCs w:val="24"/>
        </w:rPr>
        <w:t>obteniendo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título</w:t>
      </w:r>
      <w:proofErr w:type="spellEnd"/>
      <w:r>
        <w:rPr>
          <w:rFonts w:ascii="Book Antiqua" w:hAnsi="Book Antiqua"/>
          <w:szCs w:val="24"/>
        </w:rPr>
        <w:t xml:space="preserve"> de </w:t>
      </w:r>
      <w:r>
        <w:rPr>
          <w:rFonts w:ascii="Book Antiqua" w:hAnsi="Book Antiqua"/>
          <w:i/>
          <w:iCs/>
          <w:szCs w:val="24"/>
        </w:rPr>
        <w:t>Juris Doctor</w:t>
      </w:r>
      <w:r>
        <w:rPr>
          <w:rFonts w:ascii="Book Antiqua" w:hAnsi="Book Antiqua"/>
          <w:szCs w:val="24"/>
        </w:rPr>
        <w:t xml:space="preserve">. Durante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tiempo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FBI, Toledo </w:t>
      </w:r>
      <w:proofErr w:type="spellStart"/>
      <w:r>
        <w:rPr>
          <w:rFonts w:ascii="Book Antiqua" w:hAnsi="Book Antiqua"/>
          <w:szCs w:val="24"/>
        </w:rPr>
        <w:t>también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fungió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asesor</w:t>
      </w:r>
      <w:proofErr w:type="spellEnd"/>
      <w:r>
        <w:rPr>
          <w:rFonts w:ascii="Book Antiqua" w:hAnsi="Book Antiqua"/>
          <w:szCs w:val="24"/>
        </w:rPr>
        <w:t xml:space="preserve"> legal. </w:t>
      </w:r>
      <w:proofErr w:type="spellStart"/>
      <w:r>
        <w:rPr>
          <w:rFonts w:ascii="Book Antiqua" w:hAnsi="Book Antiqua"/>
          <w:szCs w:val="24"/>
        </w:rPr>
        <w:t>También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asistió</w:t>
      </w:r>
      <w:proofErr w:type="spellEnd"/>
      <w:r>
        <w:rPr>
          <w:rFonts w:ascii="Book Antiqua" w:hAnsi="Book Antiqua"/>
          <w:szCs w:val="24"/>
        </w:rPr>
        <w:t xml:space="preserve"> a las </w:t>
      </w:r>
      <w:proofErr w:type="spellStart"/>
      <w:r>
        <w:rPr>
          <w:rFonts w:ascii="Book Antiqua" w:hAnsi="Book Antiqua"/>
          <w:szCs w:val="24"/>
        </w:rPr>
        <w:t>escuelas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tecnología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polígrafo</w:t>
      </w:r>
      <w:proofErr w:type="spellEnd"/>
      <w:r>
        <w:rPr>
          <w:rFonts w:ascii="Book Antiqua" w:hAnsi="Book Antiqua"/>
          <w:szCs w:val="24"/>
        </w:rPr>
        <w:t xml:space="preserve"> del FBI, </w:t>
      </w:r>
      <w:proofErr w:type="spellStart"/>
      <w:r>
        <w:rPr>
          <w:rFonts w:ascii="Book Antiqua" w:hAnsi="Book Antiqua"/>
          <w:szCs w:val="24"/>
        </w:rPr>
        <w:t>así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a la </w:t>
      </w:r>
      <w:proofErr w:type="spellStart"/>
      <w:r>
        <w:rPr>
          <w:rFonts w:ascii="Book Antiqua" w:hAnsi="Book Antiqua"/>
          <w:szCs w:val="24"/>
        </w:rPr>
        <w:t>escuela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negociadores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incidentes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críticos</w:t>
      </w:r>
      <w:proofErr w:type="spellEnd"/>
      <w:r>
        <w:rPr>
          <w:rFonts w:ascii="Book Antiqua" w:hAnsi="Book Antiqua"/>
          <w:szCs w:val="24"/>
        </w:rPr>
        <w:t xml:space="preserve">. </w:t>
      </w:r>
      <w:proofErr w:type="spellStart"/>
      <w:r>
        <w:rPr>
          <w:rFonts w:ascii="Book Antiqua" w:hAnsi="Book Antiqua"/>
          <w:szCs w:val="24"/>
        </w:rPr>
        <w:t>Eventualmente</w:t>
      </w:r>
      <w:proofErr w:type="spellEnd"/>
      <w:r>
        <w:rPr>
          <w:rFonts w:ascii="Book Antiqua" w:hAnsi="Book Antiqua"/>
          <w:szCs w:val="24"/>
        </w:rPr>
        <w:t xml:space="preserve"> se </w:t>
      </w:r>
      <w:proofErr w:type="spellStart"/>
      <w:r>
        <w:rPr>
          <w:rFonts w:ascii="Book Antiqua" w:hAnsi="Book Antiqua"/>
          <w:szCs w:val="24"/>
        </w:rPr>
        <w:t>unió</w:t>
      </w:r>
      <w:proofErr w:type="spellEnd"/>
      <w:r>
        <w:rPr>
          <w:rFonts w:ascii="Book Antiqua" w:hAnsi="Book Antiqua"/>
          <w:szCs w:val="24"/>
        </w:rPr>
        <w:t xml:space="preserve"> a un </w:t>
      </w:r>
      <w:proofErr w:type="spellStart"/>
      <w:r>
        <w:rPr>
          <w:rFonts w:ascii="Book Antiqua" w:hAnsi="Book Antiqua"/>
          <w:szCs w:val="24"/>
        </w:rPr>
        <w:t>equipo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nacional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especializado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negociadores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llamado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Equipo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Negociación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Incidentes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Críticos</w:t>
      </w:r>
      <w:proofErr w:type="spellEnd"/>
      <w:r>
        <w:rPr>
          <w:rFonts w:ascii="Book Antiqua" w:hAnsi="Book Antiqua"/>
          <w:szCs w:val="24"/>
        </w:rPr>
        <w:t>.</w:t>
      </w:r>
    </w:p>
    <w:p w14:paraId="2E243054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3D5EE56A" w14:textId="77777777" w:rsidR="00E93E29" w:rsidRPr="001A1771" w:rsidRDefault="00E93E29" w:rsidP="00E93E29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1A1771">
        <w:rPr>
          <w:rFonts w:ascii="Book Antiqua" w:hAnsi="Book Antiqua"/>
          <w:szCs w:val="24"/>
          <w:lang w:val="es-PR"/>
        </w:rPr>
        <w:t>Toledo fue el principal negociador en 1986 durante los Disturbios en la Prisión de Atlanta. Los disturbios fueron causados por un grupo de reclusos cubanos que se negaron a ser repatriados a Cuba después de la crisis de los balseros de Mariel. El proceso de negociación duró dos semanas y estuvo a punto de colapsar cuando los supervisores estadounidenses retiraron al equipo de Toledo para reanudar las negociaciones en inglés con un traductor. Toledo dijo sobre el incidente: "Seis horas después de que hicieron eso, hubo un motín. Los reclusos rompieron el teléfono utilizado para las negociaciones y exigieron que nosotros, los latinos, fuéramos llamados de vuelta", recordó Toledo. "Tuvieron que hacerlo. Una vez que volvimos, los reclusos, en una muestra de buena voluntad, liberaron inmediatamente a algunos rehenes".</w:t>
      </w:r>
    </w:p>
    <w:p w14:paraId="7C93DBFF" w14:textId="77777777" w:rsidR="00E93E29" w:rsidRPr="001A1771" w:rsidRDefault="00E93E29" w:rsidP="00E93E29">
      <w:pPr>
        <w:jc w:val="both"/>
        <w:rPr>
          <w:rFonts w:ascii="Book Antiqua" w:hAnsi="Book Antiqua"/>
          <w:szCs w:val="24"/>
          <w:lang w:val="es-PR"/>
        </w:rPr>
      </w:pPr>
    </w:p>
    <w:p w14:paraId="4F6BCEE8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Toledo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designado</w:t>
      </w:r>
      <w:proofErr w:type="spellEnd"/>
      <w:r>
        <w:rPr>
          <w:rFonts w:ascii="Book Antiqua" w:hAnsi="Book Antiqua"/>
          <w:szCs w:val="24"/>
        </w:rPr>
        <w:t xml:space="preserve"> supervisor de la Unidad de </w:t>
      </w:r>
      <w:proofErr w:type="spellStart"/>
      <w:r>
        <w:rPr>
          <w:rFonts w:ascii="Book Antiqua" w:hAnsi="Book Antiqua"/>
          <w:szCs w:val="24"/>
        </w:rPr>
        <w:t>Delitos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Violentos</w:t>
      </w:r>
      <w:proofErr w:type="spellEnd"/>
      <w:r>
        <w:rPr>
          <w:rFonts w:ascii="Book Antiqua" w:hAnsi="Book Antiqua"/>
          <w:szCs w:val="24"/>
        </w:rPr>
        <w:t xml:space="preserve"> del FBI en San Juan en 1989. En 1991, Toledo </w:t>
      </w:r>
      <w:proofErr w:type="spellStart"/>
      <w:r>
        <w:rPr>
          <w:rFonts w:ascii="Book Antiqua" w:hAnsi="Book Antiqua"/>
          <w:szCs w:val="24"/>
        </w:rPr>
        <w:t>también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participó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negociaciones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durante</w:t>
      </w:r>
      <w:proofErr w:type="spellEnd"/>
      <w:r>
        <w:rPr>
          <w:rFonts w:ascii="Book Antiqua" w:hAnsi="Book Antiqua"/>
          <w:szCs w:val="24"/>
        </w:rPr>
        <w:t xml:space="preserve"> los </w:t>
      </w:r>
      <w:proofErr w:type="spellStart"/>
      <w:r>
        <w:rPr>
          <w:rFonts w:ascii="Book Antiqua" w:hAnsi="Book Antiqua"/>
          <w:szCs w:val="24"/>
        </w:rPr>
        <w:t>disturbios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prisión</w:t>
      </w:r>
      <w:proofErr w:type="spellEnd"/>
      <w:r>
        <w:rPr>
          <w:rFonts w:ascii="Book Antiqua" w:hAnsi="Book Antiqua"/>
          <w:szCs w:val="24"/>
        </w:rPr>
        <w:t xml:space="preserve"> federal de Talladega, Alabama. Durante los </w:t>
      </w:r>
      <w:proofErr w:type="spellStart"/>
      <w:r>
        <w:rPr>
          <w:rFonts w:ascii="Book Antiqua" w:hAnsi="Book Antiqua"/>
          <w:szCs w:val="24"/>
        </w:rPr>
        <w:t>disturbios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más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nueve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rehenes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fueron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tomados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por</w:t>
      </w:r>
      <w:proofErr w:type="spellEnd"/>
      <w:r>
        <w:rPr>
          <w:rFonts w:ascii="Book Antiqua" w:hAnsi="Book Antiqua"/>
          <w:szCs w:val="24"/>
        </w:rPr>
        <w:t xml:space="preserve"> 121 </w:t>
      </w:r>
      <w:proofErr w:type="spellStart"/>
      <w:r>
        <w:rPr>
          <w:rFonts w:ascii="Book Antiqua" w:hAnsi="Book Antiqua"/>
          <w:szCs w:val="24"/>
        </w:rPr>
        <w:t>detenidos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cubanos</w:t>
      </w:r>
      <w:proofErr w:type="spellEnd"/>
      <w:r>
        <w:rPr>
          <w:rFonts w:ascii="Book Antiqua" w:hAnsi="Book Antiqua"/>
          <w:szCs w:val="24"/>
        </w:rPr>
        <w:t xml:space="preserve">. Los </w:t>
      </w:r>
      <w:proofErr w:type="spellStart"/>
      <w:r>
        <w:rPr>
          <w:rFonts w:ascii="Book Antiqua" w:hAnsi="Book Antiqua"/>
          <w:szCs w:val="24"/>
        </w:rPr>
        <w:t>cubanos</w:t>
      </w:r>
      <w:proofErr w:type="spellEnd"/>
      <w:r>
        <w:rPr>
          <w:rFonts w:ascii="Book Antiqua" w:hAnsi="Book Antiqua"/>
          <w:szCs w:val="24"/>
        </w:rPr>
        <w:t xml:space="preserve">, que </w:t>
      </w:r>
      <w:proofErr w:type="spellStart"/>
      <w:r>
        <w:rPr>
          <w:rFonts w:ascii="Book Antiqua" w:hAnsi="Book Antiqua"/>
          <w:szCs w:val="24"/>
        </w:rPr>
        <w:t>habían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llegado</w:t>
      </w:r>
      <w:proofErr w:type="spellEnd"/>
      <w:r>
        <w:rPr>
          <w:rFonts w:ascii="Book Antiqua" w:hAnsi="Book Antiqua"/>
          <w:szCs w:val="24"/>
        </w:rPr>
        <w:t xml:space="preserve"> a </w:t>
      </w:r>
      <w:proofErr w:type="spellStart"/>
      <w:r>
        <w:rPr>
          <w:rFonts w:ascii="Book Antiqua" w:hAnsi="Book Antiqua"/>
          <w:szCs w:val="24"/>
        </w:rPr>
        <w:t>Estados</w:t>
      </w:r>
      <w:proofErr w:type="spellEnd"/>
      <w:r>
        <w:rPr>
          <w:rFonts w:ascii="Book Antiqua" w:hAnsi="Book Antiqua"/>
          <w:szCs w:val="24"/>
        </w:rPr>
        <w:t xml:space="preserve"> Unidos </w:t>
      </w:r>
      <w:proofErr w:type="spellStart"/>
      <w:r>
        <w:rPr>
          <w:rFonts w:ascii="Book Antiqua" w:hAnsi="Book Antiqua"/>
          <w:szCs w:val="24"/>
        </w:rPr>
        <w:t>durante</w:t>
      </w:r>
      <w:proofErr w:type="spellEnd"/>
      <w:r>
        <w:rPr>
          <w:rFonts w:ascii="Book Antiqua" w:hAnsi="Book Antiqua"/>
          <w:szCs w:val="24"/>
        </w:rPr>
        <w:t xml:space="preserve"> la crisis de los </w:t>
      </w:r>
      <w:proofErr w:type="spellStart"/>
      <w:r>
        <w:rPr>
          <w:rFonts w:ascii="Book Antiqua" w:hAnsi="Book Antiqua"/>
          <w:szCs w:val="24"/>
        </w:rPr>
        <w:t>balseros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intentaban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evitar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deportación</w:t>
      </w:r>
      <w:proofErr w:type="spellEnd"/>
      <w:r>
        <w:rPr>
          <w:rFonts w:ascii="Book Antiqua" w:hAnsi="Book Antiqua"/>
          <w:szCs w:val="24"/>
        </w:rPr>
        <w:t xml:space="preserve"> y se </w:t>
      </w:r>
      <w:proofErr w:type="spellStart"/>
      <w:r>
        <w:rPr>
          <w:rFonts w:ascii="Book Antiqua" w:hAnsi="Book Antiqua"/>
          <w:szCs w:val="24"/>
        </w:rPr>
        <w:t>negaron</w:t>
      </w:r>
      <w:proofErr w:type="spellEnd"/>
      <w:r>
        <w:rPr>
          <w:rFonts w:ascii="Book Antiqua" w:hAnsi="Book Antiqua"/>
          <w:szCs w:val="24"/>
        </w:rPr>
        <w:t xml:space="preserve"> a </w:t>
      </w:r>
      <w:proofErr w:type="spellStart"/>
      <w:r>
        <w:rPr>
          <w:rFonts w:ascii="Book Antiqua" w:hAnsi="Book Antiqua"/>
          <w:szCs w:val="24"/>
        </w:rPr>
        <w:t>negociar</w:t>
      </w:r>
      <w:proofErr w:type="spellEnd"/>
      <w:r>
        <w:rPr>
          <w:rFonts w:ascii="Book Antiqua" w:hAnsi="Book Antiqua"/>
          <w:szCs w:val="24"/>
        </w:rPr>
        <w:t xml:space="preserve">. Toledo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solicitado</w:t>
      </w:r>
      <w:proofErr w:type="spellEnd"/>
      <w:r>
        <w:rPr>
          <w:rFonts w:ascii="Book Antiqua" w:hAnsi="Book Antiqua"/>
          <w:szCs w:val="24"/>
        </w:rPr>
        <w:t xml:space="preserve"> para </w:t>
      </w:r>
      <w:proofErr w:type="spellStart"/>
      <w:r>
        <w:rPr>
          <w:rFonts w:ascii="Book Antiqua" w:hAnsi="Book Antiqua"/>
          <w:szCs w:val="24"/>
        </w:rPr>
        <w:t>ganar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tiempo</w:t>
      </w:r>
      <w:proofErr w:type="spellEnd"/>
      <w:r>
        <w:rPr>
          <w:rFonts w:ascii="Book Antiqua" w:hAnsi="Book Antiqua"/>
          <w:szCs w:val="24"/>
        </w:rPr>
        <w:t xml:space="preserve"> para que los </w:t>
      </w:r>
      <w:proofErr w:type="spellStart"/>
      <w:r>
        <w:rPr>
          <w:rFonts w:ascii="Book Antiqua" w:hAnsi="Book Antiqua"/>
          <w:szCs w:val="24"/>
        </w:rPr>
        <w:t>equipos</w:t>
      </w:r>
      <w:proofErr w:type="spellEnd"/>
      <w:r>
        <w:rPr>
          <w:rFonts w:ascii="Book Antiqua" w:hAnsi="Book Antiqua"/>
          <w:szCs w:val="24"/>
        </w:rPr>
        <w:t xml:space="preserve"> SWAT </w:t>
      </w:r>
      <w:proofErr w:type="spellStart"/>
      <w:r>
        <w:rPr>
          <w:rFonts w:ascii="Book Antiqua" w:hAnsi="Book Antiqua"/>
          <w:szCs w:val="24"/>
        </w:rPr>
        <w:t>pudieran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prepararse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eficazmente</w:t>
      </w:r>
      <w:proofErr w:type="spellEnd"/>
      <w:r>
        <w:rPr>
          <w:rFonts w:ascii="Book Antiqua" w:hAnsi="Book Antiqua"/>
          <w:szCs w:val="24"/>
        </w:rPr>
        <w:t xml:space="preserve"> para </w:t>
      </w:r>
      <w:proofErr w:type="spellStart"/>
      <w:r>
        <w:rPr>
          <w:rFonts w:ascii="Book Antiqua" w:hAnsi="Book Antiqua"/>
          <w:szCs w:val="24"/>
        </w:rPr>
        <w:t>una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redada</w:t>
      </w:r>
      <w:proofErr w:type="spellEnd"/>
      <w:r>
        <w:rPr>
          <w:rFonts w:ascii="Book Antiqua" w:hAnsi="Book Antiqua"/>
          <w:szCs w:val="24"/>
        </w:rPr>
        <w:t xml:space="preserve">. En 1992, Toledo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segundo</w:t>
      </w:r>
      <w:proofErr w:type="spellEnd"/>
      <w:r>
        <w:rPr>
          <w:rFonts w:ascii="Book Antiqua" w:hAnsi="Book Antiqua"/>
          <w:szCs w:val="24"/>
        </w:rPr>
        <w:t xml:space="preserve"> al </w:t>
      </w:r>
      <w:proofErr w:type="spellStart"/>
      <w:r>
        <w:rPr>
          <w:rFonts w:ascii="Book Antiqua" w:hAnsi="Book Antiqua"/>
          <w:szCs w:val="24"/>
        </w:rPr>
        <w:t>mando</w:t>
      </w:r>
      <w:proofErr w:type="spellEnd"/>
      <w:r>
        <w:rPr>
          <w:rFonts w:ascii="Book Antiqua" w:hAnsi="Book Antiqua"/>
          <w:szCs w:val="24"/>
        </w:rPr>
        <w:t xml:space="preserve"> del FBI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Puerto Rico.</w:t>
      </w:r>
    </w:p>
    <w:p w14:paraId="75ED6B20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3033AA74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Posteriormente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recibió</w:t>
      </w:r>
      <w:proofErr w:type="spellEnd"/>
      <w:r>
        <w:rPr>
          <w:rFonts w:ascii="Book Antiqua" w:hAnsi="Book Antiqua"/>
          <w:szCs w:val="24"/>
        </w:rPr>
        <w:t xml:space="preserve"> la Medalla del Valor de </w:t>
      </w:r>
      <w:proofErr w:type="spellStart"/>
      <w:r>
        <w:rPr>
          <w:rFonts w:ascii="Book Antiqua" w:hAnsi="Book Antiqua"/>
          <w:szCs w:val="24"/>
        </w:rPr>
        <w:t>parte</w:t>
      </w:r>
      <w:proofErr w:type="spellEnd"/>
      <w:r>
        <w:rPr>
          <w:rFonts w:ascii="Book Antiqua" w:hAnsi="Book Antiqua"/>
          <w:szCs w:val="24"/>
        </w:rPr>
        <w:t xml:space="preserve"> del </w:t>
      </w:r>
      <w:proofErr w:type="spellStart"/>
      <w:r>
        <w:rPr>
          <w:rFonts w:ascii="Book Antiqua" w:hAnsi="Book Antiqua"/>
          <w:szCs w:val="24"/>
        </w:rPr>
        <w:t>Departamento</w:t>
      </w:r>
      <w:proofErr w:type="spellEnd"/>
      <w:r>
        <w:rPr>
          <w:rFonts w:ascii="Book Antiqua" w:hAnsi="Book Antiqua"/>
          <w:szCs w:val="24"/>
        </w:rPr>
        <w:t xml:space="preserve"> de Justicia, e </w:t>
      </w:r>
      <w:proofErr w:type="spellStart"/>
      <w:r>
        <w:rPr>
          <w:rFonts w:ascii="Book Antiqua" w:hAnsi="Book Antiqua"/>
          <w:szCs w:val="24"/>
        </w:rPr>
        <w:t>incluso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invitado</w:t>
      </w:r>
      <w:proofErr w:type="spellEnd"/>
      <w:r>
        <w:rPr>
          <w:rFonts w:ascii="Book Antiqua" w:hAnsi="Book Antiqua"/>
          <w:szCs w:val="24"/>
        </w:rPr>
        <w:t xml:space="preserve"> a </w:t>
      </w:r>
      <w:proofErr w:type="spellStart"/>
      <w:r>
        <w:rPr>
          <w:rFonts w:ascii="Book Antiqua" w:hAnsi="Book Antiqua"/>
          <w:szCs w:val="24"/>
        </w:rPr>
        <w:t>prestar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charlas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sobre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situaciones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negociación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rehenes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institución</w:t>
      </w:r>
      <w:proofErr w:type="spellEnd"/>
      <w:r>
        <w:rPr>
          <w:rFonts w:ascii="Book Antiqua" w:hAnsi="Book Antiqua"/>
          <w:szCs w:val="24"/>
        </w:rPr>
        <w:t xml:space="preserve"> Scotland Yard. </w:t>
      </w:r>
    </w:p>
    <w:p w14:paraId="491EF97C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</w:p>
    <w:p w14:paraId="4455DF9D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Después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tiempo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FBI, Toledo se </w:t>
      </w:r>
      <w:proofErr w:type="spellStart"/>
      <w:r>
        <w:rPr>
          <w:rFonts w:ascii="Book Antiqua" w:hAnsi="Book Antiqua"/>
          <w:szCs w:val="24"/>
        </w:rPr>
        <w:t>convirtió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supervisor de la </w:t>
      </w:r>
      <w:proofErr w:type="spellStart"/>
      <w:r>
        <w:rPr>
          <w:rFonts w:ascii="Book Antiqua" w:hAnsi="Book Antiqua"/>
          <w:szCs w:val="24"/>
        </w:rPr>
        <w:t>división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Delitos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Violentos</w:t>
      </w:r>
      <w:proofErr w:type="spellEnd"/>
      <w:r>
        <w:rPr>
          <w:rFonts w:ascii="Book Antiqua" w:hAnsi="Book Antiqua"/>
          <w:szCs w:val="24"/>
        </w:rPr>
        <w:t xml:space="preserve"> de la Policía de Puerto Rico. </w:t>
      </w:r>
      <w:proofErr w:type="spellStart"/>
      <w:r>
        <w:rPr>
          <w:rFonts w:ascii="Book Antiqua" w:hAnsi="Book Antiqua"/>
          <w:szCs w:val="24"/>
        </w:rPr>
        <w:t>Cuando</w:t>
      </w:r>
      <w:proofErr w:type="spellEnd"/>
      <w:r>
        <w:rPr>
          <w:rFonts w:ascii="Book Antiqua" w:hAnsi="Book Antiqua"/>
          <w:szCs w:val="24"/>
        </w:rPr>
        <w:t xml:space="preserve"> Pedro Rosselló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elegido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gobernador</w:t>
      </w:r>
      <w:proofErr w:type="spellEnd"/>
      <w:r>
        <w:rPr>
          <w:rFonts w:ascii="Book Antiqua" w:hAnsi="Book Antiqua"/>
          <w:szCs w:val="24"/>
        </w:rPr>
        <w:t xml:space="preserve"> de Puerto Rico, lo </w:t>
      </w:r>
      <w:proofErr w:type="spellStart"/>
      <w:r>
        <w:rPr>
          <w:rFonts w:ascii="Book Antiqua" w:hAnsi="Book Antiqua"/>
          <w:szCs w:val="24"/>
        </w:rPr>
        <w:t>seleccionó</w:t>
      </w:r>
      <w:proofErr w:type="spellEnd"/>
      <w:r>
        <w:rPr>
          <w:rFonts w:ascii="Book Antiqua" w:hAnsi="Book Antiqua"/>
          <w:szCs w:val="24"/>
        </w:rPr>
        <w:t xml:space="preserve"> para ser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superintendente</w:t>
      </w:r>
      <w:proofErr w:type="spellEnd"/>
      <w:r>
        <w:rPr>
          <w:rFonts w:ascii="Book Antiqua" w:hAnsi="Book Antiqua"/>
          <w:szCs w:val="24"/>
        </w:rPr>
        <w:t xml:space="preserve"> de la Policía de </w:t>
      </w:r>
      <w:r>
        <w:rPr>
          <w:rFonts w:ascii="Book Antiqua" w:hAnsi="Book Antiqua"/>
          <w:szCs w:val="24"/>
        </w:rPr>
        <w:lastRenderedPageBreak/>
        <w:t xml:space="preserve">Puerto Rico. Toledo, se </w:t>
      </w:r>
      <w:proofErr w:type="spellStart"/>
      <w:r>
        <w:rPr>
          <w:rFonts w:ascii="Book Antiqua" w:hAnsi="Book Antiqua"/>
          <w:szCs w:val="24"/>
        </w:rPr>
        <w:t>hizo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conocido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firme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postura</w:t>
      </w:r>
      <w:proofErr w:type="spellEnd"/>
      <w:r>
        <w:rPr>
          <w:rFonts w:ascii="Book Antiqua" w:hAnsi="Book Antiqua"/>
          <w:szCs w:val="24"/>
        </w:rPr>
        <w:t xml:space="preserve"> contra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crimen</w:t>
      </w:r>
      <w:proofErr w:type="spellEnd"/>
      <w:r>
        <w:rPr>
          <w:rFonts w:ascii="Book Antiqua" w:hAnsi="Book Antiqua"/>
          <w:szCs w:val="24"/>
        </w:rPr>
        <w:t xml:space="preserve">, que </w:t>
      </w:r>
      <w:proofErr w:type="spellStart"/>
      <w:r>
        <w:rPr>
          <w:rFonts w:ascii="Book Antiqua" w:hAnsi="Book Antiqua"/>
          <w:szCs w:val="24"/>
        </w:rPr>
        <w:t>él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denominó</w:t>
      </w:r>
      <w:proofErr w:type="spellEnd"/>
      <w:r>
        <w:rPr>
          <w:rFonts w:ascii="Book Antiqua" w:hAnsi="Book Antiqua"/>
          <w:szCs w:val="24"/>
        </w:rPr>
        <w:t xml:space="preserve"> "Mano Dura contra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Crimen</w:t>
      </w:r>
      <w:proofErr w:type="spellEnd"/>
      <w:r>
        <w:rPr>
          <w:rFonts w:ascii="Book Antiqua" w:hAnsi="Book Antiqua"/>
          <w:szCs w:val="24"/>
        </w:rPr>
        <w:t>".</w:t>
      </w:r>
    </w:p>
    <w:p w14:paraId="4E327D56" w14:textId="2BFD8D1F" w:rsidR="00E93E29" w:rsidRDefault="00E93E29" w:rsidP="004707B8">
      <w:pPr>
        <w:spacing w:after="240"/>
        <w:ind w:firstLine="720"/>
        <w:jc w:val="both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Algunas</w:t>
      </w:r>
      <w:proofErr w:type="spellEnd"/>
      <w:r>
        <w:rPr>
          <w:rFonts w:ascii="Book Antiqua" w:hAnsi="Book Antiqua"/>
          <w:szCs w:val="24"/>
        </w:rPr>
        <w:t xml:space="preserve"> de las </w:t>
      </w:r>
      <w:proofErr w:type="spellStart"/>
      <w:r>
        <w:rPr>
          <w:rFonts w:ascii="Book Antiqua" w:hAnsi="Book Antiqua"/>
          <w:szCs w:val="24"/>
        </w:rPr>
        <w:t>iniciativas</w:t>
      </w:r>
      <w:proofErr w:type="spellEnd"/>
      <w:r>
        <w:rPr>
          <w:rFonts w:ascii="Book Antiqua" w:hAnsi="Book Antiqua"/>
          <w:szCs w:val="24"/>
        </w:rPr>
        <w:t xml:space="preserve"> de Toledo contra las </w:t>
      </w:r>
      <w:proofErr w:type="spellStart"/>
      <w:r>
        <w:rPr>
          <w:rFonts w:ascii="Book Antiqua" w:hAnsi="Book Antiqua"/>
          <w:szCs w:val="24"/>
        </w:rPr>
        <w:t>drogas</w:t>
      </w:r>
      <w:proofErr w:type="spellEnd"/>
      <w:r>
        <w:rPr>
          <w:rFonts w:ascii="Book Antiqua" w:hAnsi="Book Antiqua"/>
          <w:szCs w:val="24"/>
        </w:rPr>
        <w:t xml:space="preserve"> y la </w:t>
      </w:r>
      <w:proofErr w:type="spellStart"/>
      <w:r>
        <w:rPr>
          <w:rFonts w:ascii="Book Antiqua" w:hAnsi="Book Antiqua"/>
          <w:szCs w:val="24"/>
        </w:rPr>
        <w:t>violencia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implicaron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colaboración</w:t>
      </w:r>
      <w:proofErr w:type="spellEnd"/>
      <w:r>
        <w:rPr>
          <w:rFonts w:ascii="Book Antiqua" w:hAnsi="Book Antiqua"/>
          <w:szCs w:val="24"/>
        </w:rPr>
        <w:t xml:space="preserve"> con la Guardia Nacional y la </w:t>
      </w:r>
      <w:proofErr w:type="spellStart"/>
      <w:r>
        <w:rPr>
          <w:rFonts w:ascii="Book Antiqua" w:hAnsi="Book Antiqua"/>
          <w:szCs w:val="24"/>
        </w:rPr>
        <w:t>ocupación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proyectos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viviendas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públicas</w:t>
      </w:r>
      <w:proofErr w:type="spellEnd"/>
      <w:r>
        <w:rPr>
          <w:rFonts w:ascii="Book Antiqua" w:hAnsi="Book Antiqua"/>
          <w:szCs w:val="24"/>
        </w:rPr>
        <w:t xml:space="preserve">. Durante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mandato</w:t>
      </w:r>
      <w:proofErr w:type="spellEnd"/>
      <w:r>
        <w:rPr>
          <w:rFonts w:ascii="Book Antiqua" w:hAnsi="Book Antiqua"/>
          <w:szCs w:val="24"/>
        </w:rPr>
        <w:t xml:space="preserve">, los </w:t>
      </w:r>
      <w:proofErr w:type="spellStart"/>
      <w:r>
        <w:rPr>
          <w:rFonts w:ascii="Book Antiqua" w:hAnsi="Book Antiqua"/>
          <w:szCs w:val="24"/>
        </w:rPr>
        <w:t>asesinatos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isla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redujeron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drásticamente</w:t>
      </w:r>
      <w:proofErr w:type="spellEnd"/>
      <w:r>
        <w:rPr>
          <w:rFonts w:ascii="Book Antiqua" w:hAnsi="Book Antiqua"/>
          <w:szCs w:val="24"/>
        </w:rPr>
        <w:t xml:space="preserve">. </w:t>
      </w:r>
    </w:p>
    <w:p w14:paraId="01FF2B7B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En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año</w:t>
      </w:r>
      <w:proofErr w:type="spellEnd"/>
      <w:r>
        <w:rPr>
          <w:rFonts w:ascii="Book Antiqua" w:hAnsi="Book Antiqua"/>
          <w:szCs w:val="24"/>
        </w:rPr>
        <w:t xml:space="preserve"> 2000, Toledo </w:t>
      </w:r>
      <w:proofErr w:type="spellStart"/>
      <w:r>
        <w:rPr>
          <w:rFonts w:ascii="Book Antiqua" w:hAnsi="Book Antiqua"/>
          <w:szCs w:val="24"/>
        </w:rPr>
        <w:t>anunció</w:t>
      </w:r>
      <w:proofErr w:type="spellEnd"/>
      <w:r>
        <w:rPr>
          <w:rFonts w:ascii="Book Antiqua" w:hAnsi="Book Antiqua"/>
          <w:szCs w:val="24"/>
        </w:rPr>
        <w:t xml:space="preserve"> su </w:t>
      </w:r>
      <w:proofErr w:type="spellStart"/>
      <w:r>
        <w:rPr>
          <w:rFonts w:ascii="Book Antiqua" w:hAnsi="Book Antiqua"/>
          <w:szCs w:val="24"/>
        </w:rPr>
        <w:t>retiro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fuerza</w:t>
      </w:r>
      <w:proofErr w:type="spellEnd"/>
      <w:r>
        <w:rPr>
          <w:rFonts w:ascii="Book Antiqua" w:hAnsi="Book Antiqua"/>
          <w:szCs w:val="24"/>
        </w:rPr>
        <w:t xml:space="preserve"> y se </w:t>
      </w:r>
      <w:proofErr w:type="spellStart"/>
      <w:r>
        <w:rPr>
          <w:rFonts w:ascii="Book Antiqua" w:hAnsi="Book Antiqua"/>
          <w:szCs w:val="24"/>
        </w:rPr>
        <w:t>dedicó</w:t>
      </w:r>
      <w:proofErr w:type="spellEnd"/>
      <w:r>
        <w:rPr>
          <w:rFonts w:ascii="Book Antiqua" w:hAnsi="Book Antiqua"/>
          <w:szCs w:val="24"/>
        </w:rPr>
        <w:t xml:space="preserve"> a </w:t>
      </w:r>
      <w:proofErr w:type="spellStart"/>
      <w:r>
        <w:rPr>
          <w:rFonts w:ascii="Book Antiqua" w:hAnsi="Book Antiqua"/>
          <w:szCs w:val="24"/>
        </w:rPr>
        <w:t>una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pequeña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práctica</w:t>
      </w:r>
      <w:proofErr w:type="spellEnd"/>
      <w:r>
        <w:rPr>
          <w:rFonts w:ascii="Book Antiqua" w:hAnsi="Book Antiqua"/>
          <w:szCs w:val="24"/>
        </w:rPr>
        <w:t xml:space="preserve"> de abogados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asociación</w:t>
      </w:r>
      <w:proofErr w:type="spellEnd"/>
      <w:r>
        <w:rPr>
          <w:rFonts w:ascii="Book Antiqua" w:hAnsi="Book Antiqua"/>
          <w:szCs w:val="24"/>
        </w:rPr>
        <w:t xml:space="preserve"> con uno de sus </w:t>
      </w:r>
      <w:proofErr w:type="spellStart"/>
      <w:r>
        <w:rPr>
          <w:rFonts w:ascii="Book Antiqua" w:hAnsi="Book Antiqua"/>
          <w:szCs w:val="24"/>
        </w:rPr>
        <w:t>hijos</w:t>
      </w:r>
      <w:proofErr w:type="spellEnd"/>
      <w:r>
        <w:rPr>
          <w:rFonts w:ascii="Book Antiqua" w:hAnsi="Book Antiqua"/>
          <w:szCs w:val="24"/>
        </w:rPr>
        <w:t xml:space="preserve">. </w:t>
      </w:r>
      <w:proofErr w:type="spellStart"/>
      <w:r>
        <w:rPr>
          <w:rFonts w:ascii="Book Antiqua" w:hAnsi="Book Antiqua"/>
          <w:szCs w:val="24"/>
        </w:rPr>
        <w:t>Posteriormente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2005,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gobernador</w:t>
      </w:r>
      <w:proofErr w:type="spellEnd"/>
      <w:r>
        <w:rPr>
          <w:rFonts w:ascii="Book Antiqua" w:hAnsi="Book Antiqua"/>
          <w:szCs w:val="24"/>
        </w:rPr>
        <w:t xml:space="preserve"> Aníbal Acevedo </w:t>
      </w:r>
      <w:proofErr w:type="spellStart"/>
      <w:r>
        <w:rPr>
          <w:rFonts w:ascii="Book Antiqua" w:hAnsi="Book Antiqua"/>
          <w:szCs w:val="24"/>
        </w:rPr>
        <w:t>Vilá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nombró</w:t>
      </w:r>
      <w:proofErr w:type="spellEnd"/>
      <w:r>
        <w:rPr>
          <w:rFonts w:ascii="Book Antiqua" w:hAnsi="Book Antiqua"/>
          <w:szCs w:val="24"/>
        </w:rPr>
        <w:t xml:space="preserve"> a Toledo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superintendente</w:t>
      </w:r>
      <w:proofErr w:type="spellEnd"/>
      <w:r>
        <w:rPr>
          <w:rFonts w:ascii="Book Antiqua" w:hAnsi="Book Antiqua"/>
          <w:szCs w:val="24"/>
        </w:rPr>
        <w:t xml:space="preserve">. A </w:t>
      </w:r>
      <w:proofErr w:type="spellStart"/>
      <w:r>
        <w:rPr>
          <w:rFonts w:ascii="Book Antiqua" w:hAnsi="Book Antiqua"/>
          <w:szCs w:val="24"/>
        </w:rPr>
        <w:t>pesar</w:t>
      </w:r>
      <w:proofErr w:type="spellEnd"/>
      <w:r>
        <w:rPr>
          <w:rFonts w:ascii="Book Antiqua" w:hAnsi="Book Antiqua"/>
          <w:szCs w:val="24"/>
        </w:rPr>
        <w:t xml:space="preserve"> de sus </w:t>
      </w:r>
      <w:proofErr w:type="spellStart"/>
      <w:r>
        <w:rPr>
          <w:rFonts w:ascii="Book Antiqua" w:hAnsi="Book Antiqua"/>
          <w:szCs w:val="24"/>
        </w:rPr>
        <w:t>creencias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políticas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opuestas</w:t>
      </w:r>
      <w:proofErr w:type="spellEnd"/>
      <w:r>
        <w:rPr>
          <w:rFonts w:ascii="Book Antiqua" w:hAnsi="Book Antiqua"/>
          <w:szCs w:val="24"/>
        </w:rPr>
        <w:t xml:space="preserve">, Toledo </w:t>
      </w:r>
      <w:proofErr w:type="spellStart"/>
      <w:r>
        <w:rPr>
          <w:rFonts w:ascii="Book Antiqua" w:hAnsi="Book Antiqua"/>
          <w:szCs w:val="24"/>
        </w:rPr>
        <w:t>regresó</w:t>
      </w:r>
      <w:proofErr w:type="spellEnd"/>
      <w:r>
        <w:rPr>
          <w:rFonts w:ascii="Book Antiqua" w:hAnsi="Book Antiqua"/>
          <w:szCs w:val="24"/>
        </w:rPr>
        <w:t xml:space="preserve"> al </w:t>
      </w:r>
      <w:proofErr w:type="spellStart"/>
      <w:r>
        <w:rPr>
          <w:rFonts w:ascii="Book Antiqua" w:hAnsi="Book Antiqua"/>
          <w:szCs w:val="24"/>
        </w:rPr>
        <w:t>liderazgo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policía</w:t>
      </w:r>
      <w:proofErr w:type="spellEnd"/>
      <w:r>
        <w:rPr>
          <w:rFonts w:ascii="Book Antiqua" w:hAnsi="Book Antiqua"/>
          <w:szCs w:val="24"/>
        </w:rPr>
        <w:t xml:space="preserve">. Durante </w:t>
      </w:r>
      <w:proofErr w:type="spellStart"/>
      <w:r>
        <w:rPr>
          <w:rFonts w:ascii="Book Antiqua" w:hAnsi="Book Antiqua"/>
          <w:szCs w:val="24"/>
        </w:rPr>
        <w:t>este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tiempo</w:t>
      </w:r>
      <w:proofErr w:type="spellEnd"/>
      <w:r>
        <w:rPr>
          <w:rFonts w:ascii="Book Antiqua" w:hAnsi="Book Antiqua"/>
          <w:szCs w:val="24"/>
        </w:rPr>
        <w:t xml:space="preserve">, Toledo </w:t>
      </w:r>
      <w:proofErr w:type="spellStart"/>
      <w:r>
        <w:rPr>
          <w:rFonts w:ascii="Book Antiqua" w:hAnsi="Book Antiqua"/>
          <w:szCs w:val="24"/>
        </w:rPr>
        <w:t>lideró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una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reestructuración</w:t>
      </w:r>
      <w:proofErr w:type="spellEnd"/>
      <w:r>
        <w:rPr>
          <w:rFonts w:ascii="Book Antiqua" w:hAnsi="Book Antiqua"/>
          <w:szCs w:val="24"/>
        </w:rPr>
        <w:t xml:space="preserve"> del </w:t>
      </w:r>
      <w:proofErr w:type="spellStart"/>
      <w:r>
        <w:rPr>
          <w:rFonts w:ascii="Book Antiqua" w:hAnsi="Book Antiqua"/>
          <w:szCs w:val="24"/>
        </w:rPr>
        <w:t>Departamento</w:t>
      </w:r>
      <w:proofErr w:type="spellEnd"/>
      <w:r>
        <w:rPr>
          <w:rFonts w:ascii="Book Antiqua" w:hAnsi="Book Antiqua"/>
          <w:szCs w:val="24"/>
        </w:rPr>
        <w:t xml:space="preserve"> de Policía </w:t>
      </w:r>
      <w:proofErr w:type="spellStart"/>
      <w:r>
        <w:rPr>
          <w:rFonts w:ascii="Book Antiqua" w:hAnsi="Book Antiqua"/>
          <w:szCs w:val="24"/>
        </w:rPr>
        <w:t>asignando</w:t>
      </w:r>
      <w:proofErr w:type="spellEnd"/>
      <w:r>
        <w:rPr>
          <w:rFonts w:ascii="Book Antiqua" w:hAnsi="Book Antiqua"/>
          <w:szCs w:val="24"/>
        </w:rPr>
        <w:t xml:space="preserve"> jefes de </w:t>
      </w:r>
      <w:proofErr w:type="spellStart"/>
      <w:r>
        <w:rPr>
          <w:rFonts w:ascii="Book Antiqua" w:hAnsi="Book Antiqua"/>
          <w:szCs w:val="24"/>
        </w:rPr>
        <w:t>policía</w:t>
      </w:r>
      <w:proofErr w:type="spellEnd"/>
      <w:r>
        <w:rPr>
          <w:rFonts w:ascii="Book Antiqua" w:hAnsi="Book Antiqua"/>
          <w:szCs w:val="24"/>
        </w:rPr>
        <w:t xml:space="preserve"> para la </w:t>
      </w:r>
      <w:proofErr w:type="spellStart"/>
      <w:r>
        <w:rPr>
          <w:rFonts w:ascii="Book Antiqua" w:hAnsi="Book Antiqua"/>
          <w:szCs w:val="24"/>
        </w:rPr>
        <w:t>división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narcóticos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armas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ilegales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asuntos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internos</w:t>
      </w:r>
      <w:proofErr w:type="spellEnd"/>
      <w:r>
        <w:rPr>
          <w:rFonts w:ascii="Book Antiqua" w:hAnsi="Book Antiqua"/>
          <w:szCs w:val="24"/>
        </w:rPr>
        <w:t xml:space="preserve">, entre </w:t>
      </w:r>
      <w:proofErr w:type="spellStart"/>
      <w:r>
        <w:rPr>
          <w:rFonts w:ascii="Book Antiqua" w:hAnsi="Book Antiqua"/>
          <w:szCs w:val="24"/>
        </w:rPr>
        <w:t>otros</w:t>
      </w:r>
      <w:proofErr w:type="spellEnd"/>
      <w:r>
        <w:rPr>
          <w:rFonts w:ascii="Book Antiqua" w:hAnsi="Book Antiqua"/>
          <w:szCs w:val="24"/>
        </w:rPr>
        <w:t>.</w:t>
      </w:r>
    </w:p>
    <w:p w14:paraId="3533BBFE" w14:textId="77777777" w:rsidR="00E93E29" w:rsidRDefault="00E93E29" w:rsidP="00E93E29">
      <w:pPr>
        <w:jc w:val="both"/>
        <w:rPr>
          <w:rFonts w:ascii="Book Antiqua" w:hAnsi="Book Antiqua"/>
          <w:szCs w:val="24"/>
        </w:rPr>
      </w:pPr>
    </w:p>
    <w:p w14:paraId="1CBFBC7F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Tras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concluir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segundo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mandato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superintendente</w:t>
      </w:r>
      <w:proofErr w:type="spellEnd"/>
      <w:r>
        <w:rPr>
          <w:rFonts w:ascii="Book Antiqua" w:hAnsi="Book Antiqua"/>
          <w:szCs w:val="24"/>
        </w:rPr>
        <w:t xml:space="preserve">, Toledo </w:t>
      </w:r>
      <w:proofErr w:type="spellStart"/>
      <w:r>
        <w:rPr>
          <w:rFonts w:ascii="Book Antiqua" w:hAnsi="Book Antiqua"/>
          <w:szCs w:val="24"/>
        </w:rPr>
        <w:t>hizo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transición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vuelta</w:t>
      </w:r>
      <w:proofErr w:type="spellEnd"/>
      <w:r>
        <w:rPr>
          <w:rFonts w:ascii="Book Antiqua" w:hAnsi="Book Antiqua"/>
          <w:szCs w:val="24"/>
        </w:rPr>
        <w:t xml:space="preserve"> a la </w:t>
      </w:r>
      <w:proofErr w:type="spellStart"/>
      <w:r>
        <w:rPr>
          <w:rFonts w:ascii="Book Antiqua" w:hAnsi="Book Antiqua"/>
          <w:szCs w:val="24"/>
        </w:rPr>
        <w:t>vida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privada</w:t>
      </w:r>
      <w:proofErr w:type="spellEnd"/>
      <w:r>
        <w:rPr>
          <w:rFonts w:ascii="Book Antiqua" w:hAnsi="Book Antiqua"/>
          <w:szCs w:val="24"/>
        </w:rPr>
        <w:t xml:space="preserve">. Sin embargo,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experiencia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conocimientos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asuntos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seguridad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isla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siguieron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siendo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altamente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valorados</w:t>
      </w:r>
      <w:proofErr w:type="spellEnd"/>
      <w:r>
        <w:rPr>
          <w:rFonts w:ascii="Book Antiqua" w:hAnsi="Book Antiqua"/>
          <w:szCs w:val="24"/>
        </w:rPr>
        <w:t xml:space="preserve">, lo que le </w:t>
      </w:r>
      <w:proofErr w:type="spellStart"/>
      <w:r>
        <w:rPr>
          <w:rFonts w:ascii="Book Antiqua" w:hAnsi="Book Antiqua"/>
          <w:szCs w:val="24"/>
        </w:rPr>
        <w:t>llevó</w:t>
      </w:r>
      <w:proofErr w:type="spellEnd"/>
      <w:r>
        <w:rPr>
          <w:rFonts w:ascii="Book Antiqua" w:hAnsi="Book Antiqua"/>
          <w:szCs w:val="24"/>
        </w:rPr>
        <w:t xml:space="preserve"> a ser un </w:t>
      </w:r>
      <w:proofErr w:type="spellStart"/>
      <w:r>
        <w:rPr>
          <w:rFonts w:ascii="Book Antiqua" w:hAnsi="Book Antiqua"/>
          <w:szCs w:val="24"/>
        </w:rPr>
        <w:t>recurso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recurrente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entrevistas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discusiones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sobre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estos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temas</w:t>
      </w:r>
      <w:proofErr w:type="spellEnd"/>
      <w:r>
        <w:rPr>
          <w:rFonts w:ascii="Book Antiqua" w:hAnsi="Book Antiqua"/>
          <w:szCs w:val="24"/>
        </w:rPr>
        <w:t xml:space="preserve">. A </w:t>
      </w:r>
      <w:proofErr w:type="spellStart"/>
      <w:r>
        <w:rPr>
          <w:rFonts w:ascii="Book Antiqua" w:hAnsi="Book Antiqua"/>
          <w:szCs w:val="24"/>
        </w:rPr>
        <w:t>medida</w:t>
      </w:r>
      <w:proofErr w:type="spellEnd"/>
      <w:r>
        <w:rPr>
          <w:rFonts w:ascii="Book Antiqua" w:hAnsi="Book Antiqua"/>
          <w:szCs w:val="24"/>
        </w:rPr>
        <w:t xml:space="preserve"> que </w:t>
      </w:r>
      <w:proofErr w:type="spellStart"/>
      <w:r>
        <w:rPr>
          <w:rFonts w:ascii="Book Antiqua" w:hAnsi="Book Antiqua"/>
          <w:szCs w:val="24"/>
        </w:rPr>
        <w:t>continuaba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siendo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consultado</w:t>
      </w:r>
      <w:proofErr w:type="spellEnd"/>
      <w:r>
        <w:rPr>
          <w:rFonts w:ascii="Book Antiqua" w:hAnsi="Book Antiqua"/>
          <w:szCs w:val="24"/>
        </w:rPr>
        <w:t xml:space="preserve"> para </w:t>
      </w:r>
      <w:proofErr w:type="spellStart"/>
      <w:r>
        <w:rPr>
          <w:rFonts w:ascii="Book Antiqua" w:hAnsi="Book Antiqua"/>
          <w:szCs w:val="24"/>
        </w:rPr>
        <w:t>ofrecer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opinión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experta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legado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esfera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seguridad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seguía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resonando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demostrando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influencia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duradera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incluso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después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dejar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cargo </w:t>
      </w:r>
      <w:proofErr w:type="spellStart"/>
      <w:r>
        <w:rPr>
          <w:rFonts w:ascii="Book Antiqua" w:hAnsi="Book Antiqua"/>
          <w:szCs w:val="24"/>
        </w:rPr>
        <w:t>oficial</w:t>
      </w:r>
      <w:proofErr w:type="spellEnd"/>
      <w:r>
        <w:rPr>
          <w:rFonts w:ascii="Book Antiqua" w:hAnsi="Book Antiqua"/>
          <w:szCs w:val="24"/>
        </w:rPr>
        <w:t>.</w:t>
      </w:r>
    </w:p>
    <w:p w14:paraId="02AF079E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</w:p>
    <w:p w14:paraId="0FC3E3B6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En </w:t>
      </w:r>
      <w:proofErr w:type="spellStart"/>
      <w:r>
        <w:rPr>
          <w:rFonts w:ascii="Book Antiqua" w:hAnsi="Book Antiqua"/>
          <w:szCs w:val="24"/>
        </w:rPr>
        <w:t>otros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ámbitos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señor</w:t>
      </w:r>
      <w:proofErr w:type="spellEnd"/>
      <w:r>
        <w:rPr>
          <w:rFonts w:ascii="Book Antiqua" w:hAnsi="Book Antiqua"/>
          <w:szCs w:val="24"/>
        </w:rPr>
        <w:t xml:space="preserve"> Toledo, tenia un gran </w:t>
      </w:r>
      <w:proofErr w:type="spellStart"/>
      <w:r>
        <w:rPr>
          <w:rFonts w:ascii="Book Antiqua" w:hAnsi="Book Antiqua"/>
          <w:szCs w:val="24"/>
        </w:rPr>
        <w:t>compromiso</w:t>
      </w:r>
      <w:proofErr w:type="spellEnd"/>
      <w:r>
        <w:rPr>
          <w:rFonts w:ascii="Book Antiqua" w:hAnsi="Book Antiqua"/>
          <w:szCs w:val="24"/>
        </w:rPr>
        <w:t xml:space="preserve"> social. Lo que lo </w:t>
      </w:r>
      <w:proofErr w:type="spellStart"/>
      <w:r>
        <w:rPr>
          <w:rFonts w:ascii="Book Antiqua" w:hAnsi="Book Antiqua"/>
          <w:szCs w:val="24"/>
        </w:rPr>
        <w:t>llevo</w:t>
      </w:r>
      <w:proofErr w:type="spellEnd"/>
      <w:r>
        <w:rPr>
          <w:rFonts w:ascii="Book Antiqua" w:hAnsi="Book Antiqua"/>
          <w:szCs w:val="24"/>
        </w:rPr>
        <w:t xml:space="preserve"> a ser </w:t>
      </w:r>
      <w:proofErr w:type="spellStart"/>
      <w:r>
        <w:rPr>
          <w:rFonts w:ascii="Book Antiqua" w:hAnsi="Book Antiqua"/>
          <w:szCs w:val="24"/>
        </w:rPr>
        <w:t>parte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fundadora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Tropa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Niños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escucha</w:t>
      </w:r>
      <w:proofErr w:type="spellEnd"/>
      <w:r>
        <w:rPr>
          <w:rFonts w:ascii="Book Antiqua" w:hAnsi="Book Antiqua"/>
          <w:szCs w:val="24"/>
        </w:rPr>
        <w:t xml:space="preserve"> de Puerto Rico.  Por </w:t>
      </w:r>
      <w:proofErr w:type="spellStart"/>
      <w:r>
        <w:rPr>
          <w:rFonts w:ascii="Book Antiqua" w:hAnsi="Book Antiqua"/>
          <w:szCs w:val="24"/>
        </w:rPr>
        <w:t>otra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parte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fue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miembro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destacada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Fraternidad</w:t>
      </w:r>
      <w:proofErr w:type="spellEnd"/>
      <w:r>
        <w:rPr>
          <w:rFonts w:ascii="Book Antiqua" w:hAnsi="Book Antiqua"/>
          <w:szCs w:val="24"/>
        </w:rPr>
        <w:t xml:space="preserve"> Phi Eta Mu</w:t>
      </w:r>
      <w:r>
        <w:rPr>
          <w:rFonts w:ascii="Book Antiqua" w:hAnsi="Book Antiqua"/>
          <w:i/>
          <w:iCs/>
          <w:szCs w:val="24"/>
        </w:rPr>
        <w:t xml:space="preserve">. </w:t>
      </w:r>
    </w:p>
    <w:p w14:paraId="69037025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</w:p>
    <w:p w14:paraId="43F220AB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 w:rsidRPr="001A1771">
        <w:rPr>
          <w:rFonts w:ascii="Book Antiqua" w:hAnsi="Book Antiqua"/>
          <w:szCs w:val="24"/>
          <w:lang w:val="es-PR"/>
        </w:rPr>
        <w:t xml:space="preserve">El 23 de diciembre de 2012, Toledo fue llevado al Hospital Auxilio Mutuo en Hato Rey, Puerto Rico, donde falleció a causa de un ataque al corazón. </w:t>
      </w:r>
      <w:r>
        <w:rPr>
          <w:rFonts w:ascii="Book Antiqua" w:hAnsi="Book Antiqua"/>
          <w:szCs w:val="24"/>
        </w:rPr>
        <w:t xml:space="preserve">Como </w:t>
      </w:r>
      <w:proofErr w:type="spellStart"/>
      <w:r>
        <w:rPr>
          <w:rFonts w:ascii="Book Antiqua" w:hAnsi="Book Antiqua"/>
          <w:szCs w:val="24"/>
        </w:rPr>
        <w:t>resultado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gobernador</w:t>
      </w:r>
      <w:proofErr w:type="spellEnd"/>
      <w:r>
        <w:rPr>
          <w:rFonts w:ascii="Book Antiqua" w:hAnsi="Book Antiqua"/>
          <w:szCs w:val="24"/>
        </w:rPr>
        <w:t xml:space="preserve"> Luis Fortuño </w:t>
      </w:r>
      <w:proofErr w:type="spellStart"/>
      <w:r>
        <w:rPr>
          <w:rFonts w:ascii="Book Antiqua" w:hAnsi="Book Antiqua"/>
          <w:szCs w:val="24"/>
        </w:rPr>
        <w:t>declaró</w:t>
      </w:r>
      <w:proofErr w:type="spellEnd"/>
      <w:r>
        <w:rPr>
          <w:rFonts w:ascii="Book Antiqua" w:hAnsi="Book Antiqua"/>
          <w:szCs w:val="24"/>
        </w:rPr>
        <w:t xml:space="preserve"> un día de </w:t>
      </w:r>
      <w:proofErr w:type="spellStart"/>
      <w:r>
        <w:rPr>
          <w:rFonts w:ascii="Book Antiqua" w:hAnsi="Book Antiqua"/>
          <w:szCs w:val="24"/>
        </w:rPr>
        <w:t>luto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26 de </w:t>
      </w:r>
      <w:proofErr w:type="spellStart"/>
      <w:r>
        <w:rPr>
          <w:rFonts w:ascii="Book Antiqua" w:hAnsi="Book Antiqua"/>
          <w:szCs w:val="24"/>
        </w:rPr>
        <w:t>diciembre</w:t>
      </w:r>
      <w:proofErr w:type="spellEnd"/>
      <w:r>
        <w:rPr>
          <w:rFonts w:ascii="Book Antiqua" w:hAnsi="Book Antiqua"/>
          <w:szCs w:val="24"/>
        </w:rPr>
        <w:t xml:space="preserve">. </w:t>
      </w:r>
      <w:proofErr w:type="spellStart"/>
      <w:r>
        <w:rPr>
          <w:rFonts w:ascii="Book Antiqua" w:hAnsi="Book Antiqua"/>
          <w:szCs w:val="24"/>
        </w:rPr>
        <w:t>Tras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muerte</w:t>
      </w:r>
      <w:proofErr w:type="spellEnd"/>
      <w:r>
        <w:rPr>
          <w:rFonts w:ascii="Book Antiqua" w:hAnsi="Book Antiqua"/>
          <w:szCs w:val="24"/>
        </w:rPr>
        <w:t xml:space="preserve"> de Toledo, </w:t>
      </w:r>
      <w:proofErr w:type="spellStart"/>
      <w:r>
        <w:rPr>
          <w:rFonts w:ascii="Book Antiqua" w:hAnsi="Book Antiqua"/>
          <w:szCs w:val="24"/>
        </w:rPr>
        <w:t>políticos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todos</w:t>
      </w:r>
      <w:proofErr w:type="spellEnd"/>
      <w:r>
        <w:rPr>
          <w:rFonts w:ascii="Book Antiqua" w:hAnsi="Book Antiqua"/>
          <w:szCs w:val="24"/>
        </w:rPr>
        <w:t xml:space="preserve"> los </w:t>
      </w:r>
      <w:proofErr w:type="spellStart"/>
      <w:r>
        <w:rPr>
          <w:rFonts w:ascii="Book Antiqua" w:hAnsi="Book Antiqua"/>
          <w:szCs w:val="24"/>
        </w:rPr>
        <w:t>partidos</w:t>
      </w:r>
      <w:proofErr w:type="spellEnd"/>
      <w:r>
        <w:rPr>
          <w:rFonts w:ascii="Book Antiqua" w:hAnsi="Book Antiqua"/>
          <w:szCs w:val="24"/>
        </w:rPr>
        <w:t xml:space="preserve"> e </w:t>
      </w:r>
      <w:proofErr w:type="spellStart"/>
      <w:r>
        <w:rPr>
          <w:rFonts w:ascii="Book Antiqua" w:hAnsi="Book Antiqua"/>
          <w:szCs w:val="24"/>
        </w:rPr>
        <w:t>ideologías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expresaron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su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pesar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elogiaron</w:t>
      </w:r>
      <w:proofErr w:type="spellEnd"/>
      <w:r>
        <w:rPr>
          <w:rFonts w:ascii="Book Antiqua" w:hAnsi="Book Antiqua"/>
          <w:szCs w:val="24"/>
        </w:rPr>
        <w:t xml:space="preserve"> la </w:t>
      </w:r>
      <w:proofErr w:type="spellStart"/>
      <w:r>
        <w:rPr>
          <w:rFonts w:ascii="Book Antiqua" w:hAnsi="Book Antiqua"/>
          <w:szCs w:val="24"/>
        </w:rPr>
        <w:t>integridad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ética</w:t>
      </w:r>
      <w:proofErr w:type="spellEnd"/>
      <w:r>
        <w:rPr>
          <w:rFonts w:ascii="Book Antiqua" w:hAnsi="Book Antiqua"/>
          <w:szCs w:val="24"/>
        </w:rPr>
        <w:t xml:space="preserve"> de Toledo. </w:t>
      </w:r>
    </w:p>
    <w:p w14:paraId="3ADC292C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</w:p>
    <w:p w14:paraId="2B2449CA" w14:textId="77777777" w:rsidR="00E93E29" w:rsidRDefault="00E93E29" w:rsidP="00E93E2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Por </w:t>
      </w:r>
      <w:proofErr w:type="spellStart"/>
      <w:r>
        <w:rPr>
          <w:rFonts w:ascii="Book Antiqua" w:hAnsi="Book Antiqua"/>
          <w:szCs w:val="24"/>
        </w:rPr>
        <w:t>todo</w:t>
      </w:r>
      <w:proofErr w:type="spellEnd"/>
      <w:r>
        <w:rPr>
          <w:rFonts w:ascii="Book Antiqua" w:hAnsi="Book Antiqua"/>
          <w:szCs w:val="24"/>
        </w:rPr>
        <w:t xml:space="preserve"> lo </w:t>
      </w:r>
      <w:proofErr w:type="spellStart"/>
      <w:r>
        <w:rPr>
          <w:rFonts w:ascii="Book Antiqua" w:hAnsi="Book Antiqua"/>
          <w:szCs w:val="24"/>
        </w:rPr>
        <w:t>anteriormente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mencionado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esta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Asamblea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Legislativa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como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reconocimiento</w:t>
      </w:r>
      <w:proofErr w:type="spellEnd"/>
      <w:r>
        <w:rPr>
          <w:rFonts w:ascii="Book Antiqua" w:hAnsi="Book Antiqua"/>
          <w:szCs w:val="24"/>
        </w:rPr>
        <w:t xml:space="preserve"> de la </w:t>
      </w:r>
      <w:proofErr w:type="spellStart"/>
      <w:r>
        <w:rPr>
          <w:rFonts w:ascii="Book Antiqua" w:hAnsi="Book Antiqua"/>
          <w:szCs w:val="24"/>
        </w:rPr>
        <w:t>aportación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compromiso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este</w:t>
      </w:r>
      <w:proofErr w:type="spellEnd"/>
      <w:r>
        <w:rPr>
          <w:rFonts w:ascii="Book Antiqua" w:hAnsi="Book Antiqua"/>
          <w:szCs w:val="24"/>
        </w:rPr>
        <w:t xml:space="preserve"> gran </w:t>
      </w:r>
      <w:proofErr w:type="spellStart"/>
      <w:r>
        <w:rPr>
          <w:rFonts w:ascii="Book Antiqua" w:hAnsi="Book Antiqua"/>
          <w:szCs w:val="24"/>
        </w:rPr>
        <w:t>servidor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público</w:t>
      </w:r>
      <w:proofErr w:type="spellEnd"/>
      <w:r>
        <w:rPr>
          <w:rFonts w:ascii="Book Antiqua" w:hAnsi="Book Antiqua"/>
          <w:szCs w:val="24"/>
        </w:rPr>
        <w:t xml:space="preserve">, se </w:t>
      </w:r>
      <w:proofErr w:type="spellStart"/>
      <w:r>
        <w:rPr>
          <w:rFonts w:ascii="Book Antiqua" w:hAnsi="Book Antiqua"/>
          <w:szCs w:val="24"/>
        </w:rPr>
        <w:t>denomina</w:t>
      </w:r>
      <w:proofErr w:type="spellEnd"/>
      <w:r>
        <w:rPr>
          <w:rFonts w:ascii="Book Antiqua" w:hAnsi="Book Antiqua"/>
          <w:szCs w:val="24"/>
        </w:rPr>
        <w:t xml:space="preserve"> con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nombre</w:t>
      </w:r>
      <w:proofErr w:type="spellEnd"/>
      <w:r>
        <w:rPr>
          <w:rFonts w:ascii="Book Antiqua" w:hAnsi="Book Antiqua"/>
          <w:szCs w:val="24"/>
        </w:rPr>
        <w:t xml:space="preserve"> de “Pedro A. Toledo Dávila”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edificio</w:t>
      </w:r>
      <w:proofErr w:type="spellEnd"/>
      <w:r>
        <w:rPr>
          <w:rFonts w:ascii="Book Antiqua" w:hAnsi="Book Antiqua"/>
          <w:szCs w:val="24"/>
        </w:rPr>
        <w:t xml:space="preserve"> del Cuartel General de la Policía de Puerto Rico, </w:t>
      </w:r>
      <w:proofErr w:type="spellStart"/>
      <w:r>
        <w:rPr>
          <w:rFonts w:ascii="Book Antiqua" w:hAnsi="Book Antiqua"/>
          <w:szCs w:val="24"/>
        </w:rPr>
        <w:t>ubicado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Hato Rey. </w:t>
      </w:r>
    </w:p>
    <w:p w14:paraId="4081B931" w14:textId="77777777" w:rsidR="00F66B8D" w:rsidRPr="00EE7AB6" w:rsidRDefault="00F66B8D" w:rsidP="00F66B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 Antiqua" w:hAnsi="Book Antiqua"/>
          <w:color w:val="000000" w:themeColor="text1"/>
          <w:lang w:val="es-ES_tradnl"/>
        </w:rPr>
      </w:pPr>
    </w:p>
    <w:p w14:paraId="4BAA5FBF" w14:textId="2D063D0F" w:rsidR="00F66B8D" w:rsidRPr="00EE7AB6" w:rsidRDefault="00F66B8D" w:rsidP="00686485">
      <w:pPr>
        <w:spacing w:line="480" w:lineRule="auto"/>
        <w:rPr>
          <w:rFonts w:ascii="Book Antiqua" w:hAnsi="Book Antiqua"/>
          <w:i/>
          <w:color w:val="000000" w:themeColor="text1"/>
          <w:lang w:val="es-ES_tradnl"/>
        </w:rPr>
      </w:pPr>
      <w:r w:rsidRPr="00EE7AB6">
        <w:rPr>
          <w:rFonts w:ascii="Book Antiqua" w:hAnsi="Book Antiqua"/>
          <w:i/>
          <w:color w:val="000000" w:themeColor="text1"/>
          <w:lang w:val="es-ES_tradnl"/>
        </w:rPr>
        <w:t xml:space="preserve">RESUÉLVESE POR LA </w:t>
      </w:r>
      <w:r w:rsidR="000A47DB" w:rsidRPr="00EE7AB6">
        <w:rPr>
          <w:rFonts w:ascii="Book Antiqua" w:hAnsi="Book Antiqua"/>
          <w:i/>
          <w:color w:val="000000" w:themeColor="text1"/>
          <w:lang w:val="es-ES_tradnl"/>
        </w:rPr>
        <w:t>ASAMBLEA LEGISLATIVA</w:t>
      </w:r>
      <w:r w:rsidRPr="00EE7AB6">
        <w:rPr>
          <w:rFonts w:ascii="Book Antiqua" w:hAnsi="Book Antiqua"/>
          <w:i/>
          <w:color w:val="000000" w:themeColor="text1"/>
          <w:lang w:val="es-ES_tradnl"/>
        </w:rPr>
        <w:t xml:space="preserve"> DE PUERTO RICO:</w:t>
      </w:r>
    </w:p>
    <w:p w14:paraId="6227FF25" w14:textId="77777777" w:rsidR="00F66B8D" w:rsidRPr="00EE7AB6" w:rsidRDefault="00F66B8D" w:rsidP="00F66B8D">
      <w:pPr>
        <w:spacing w:line="480" w:lineRule="auto"/>
        <w:jc w:val="both"/>
        <w:rPr>
          <w:rFonts w:ascii="Book Antiqua" w:hAnsi="Book Antiqua"/>
          <w:color w:val="000000" w:themeColor="text1"/>
          <w:lang w:val="es-ES_tradnl"/>
        </w:rPr>
        <w:sectPr w:rsidR="00F66B8D" w:rsidRPr="00EE7AB6" w:rsidSect="00F66B8D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F9088C3" w14:textId="506C42CA" w:rsidR="00E93E29" w:rsidRDefault="00E93E29" w:rsidP="00E93E29">
      <w:pPr>
        <w:spacing w:line="480" w:lineRule="auto"/>
        <w:ind w:firstLine="720"/>
        <w:jc w:val="both"/>
        <w:rPr>
          <w:rFonts w:ascii="Book Antiqua" w:hAnsi="Book Antiqua"/>
          <w:strike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Sección 1.-</w:t>
      </w:r>
      <w:r>
        <w:rPr>
          <w:rFonts w:ascii="Book Antiqua" w:hAnsi="Book Antiqua"/>
          <w:szCs w:val="24"/>
        </w:rPr>
        <w:t xml:space="preserve">Se </w:t>
      </w:r>
      <w:r>
        <w:rPr>
          <w:rFonts w:ascii="Book Antiqua" w:hAnsi="Book Antiqua"/>
          <w:szCs w:val="24"/>
          <w:lang w:val="es-ES_tradnl"/>
        </w:rPr>
        <w:t xml:space="preserve">denomina con </w:t>
      </w:r>
      <w:bookmarkStart w:id="4" w:name="_Hlk141954473"/>
      <w:r>
        <w:rPr>
          <w:rFonts w:ascii="Book Antiqua" w:hAnsi="Book Antiqua"/>
          <w:szCs w:val="24"/>
          <w:lang w:val="es-ES_tradnl"/>
        </w:rPr>
        <w:t>el nombre de “Pedro A. Toledo Dávila” el edificio del Cuartel General de la Policía de Puerto Rico, ubicado en Hato Rey</w:t>
      </w:r>
      <w:bookmarkEnd w:id="4"/>
      <w:r w:rsidR="004707B8">
        <w:rPr>
          <w:rFonts w:ascii="Book Antiqua" w:hAnsi="Book Antiqua"/>
          <w:i/>
          <w:iCs/>
          <w:szCs w:val="24"/>
          <w:u w:val="single"/>
          <w:lang w:val="es-ES_tradnl"/>
        </w:rPr>
        <w:t>, San Juan</w:t>
      </w:r>
      <w:r>
        <w:rPr>
          <w:rFonts w:ascii="Book Antiqua" w:hAnsi="Book Antiqua"/>
          <w:szCs w:val="24"/>
          <w:lang w:val="es-ES_tradnl"/>
        </w:rPr>
        <w:t>.</w:t>
      </w:r>
    </w:p>
    <w:p w14:paraId="2AF437E1" w14:textId="7D557E2E" w:rsidR="002F5CDE" w:rsidRPr="001A1771" w:rsidRDefault="00E93E29" w:rsidP="004707B8">
      <w:pPr>
        <w:spacing w:line="480" w:lineRule="auto"/>
        <w:ind w:firstLine="720"/>
        <w:jc w:val="both"/>
        <w:rPr>
          <w:rFonts w:ascii="Book Antiqua" w:hAnsi="Book Antiqua"/>
          <w:i/>
          <w:iCs/>
          <w:szCs w:val="24"/>
          <w:u w:val="single"/>
          <w:lang w:val="es-PR"/>
        </w:rPr>
      </w:pPr>
      <w:r>
        <w:rPr>
          <w:rFonts w:ascii="Book Antiqua" w:hAnsi="Book Antiqua"/>
          <w:szCs w:val="24"/>
          <w:lang w:val="es-ES_tradnl"/>
        </w:rPr>
        <w:lastRenderedPageBreak/>
        <w:t>Sección 2.</w:t>
      </w:r>
      <w:r w:rsidRPr="001A1771">
        <w:rPr>
          <w:rFonts w:ascii="Book Antiqua" w:hAnsi="Book Antiqua"/>
          <w:szCs w:val="24"/>
          <w:lang w:val="es-PR"/>
        </w:rPr>
        <w:t>-El Departamento de Seguridad</w:t>
      </w:r>
      <w:r w:rsidR="002F5CDE" w:rsidRPr="001A1771">
        <w:rPr>
          <w:rFonts w:ascii="Book Antiqua" w:hAnsi="Book Antiqua"/>
          <w:szCs w:val="24"/>
          <w:lang w:val="es-PR"/>
        </w:rPr>
        <w:t xml:space="preserve"> </w:t>
      </w:r>
      <w:proofErr w:type="gramStart"/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>Pública</w:t>
      </w:r>
      <w:r w:rsidR="002F5CDE" w:rsidRPr="001A1771">
        <w:rPr>
          <w:rFonts w:ascii="Book Antiqua" w:hAnsi="Book Antiqua"/>
          <w:szCs w:val="24"/>
          <w:lang w:val="es-PR"/>
        </w:rPr>
        <w:t xml:space="preserve"> </w:t>
      </w:r>
      <w:r w:rsidRPr="001A1771">
        <w:rPr>
          <w:rFonts w:ascii="Book Antiqua" w:hAnsi="Book Antiqua"/>
          <w:szCs w:val="24"/>
          <w:lang w:val="es-PR"/>
        </w:rPr>
        <w:t xml:space="preserve"> </w:t>
      </w:r>
      <w:r w:rsidRPr="001A1771">
        <w:rPr>
          <w:rFonts w:ascii="Book Antiqua" w:hAnsi="Book Antiqua"/>
          <w:strike/>
          <w:szCs w:val="24"/>
          <w:lang w:val="es-PR"/>
        </w:rPr>
        <w:t>Publica</w:t>
      </w:r>
      <w:proofErr w:type="gramEnd"/>
      <w:r w:rsidRPr="001A1771">
        <w:rPr>
          <w:rFonts w:ascii="Book Antiqua" w:hAnsi="Book Antiqua"/>
          <w:szCs w:val="24"/>
          <w:lang w:val="es-PR"/>
        </w:rPr>
        <w:t>, la Policía de Puerto Rico en coordinación con cualquier otra agencia pertinente, tomarán las medidas necesarias para dar cumplimiento a las disposiciones</w:t>
      </w:r>
      <w:r w:rsidR="00A71219" w:rsidRPr="001A1771">
        <w:rPr>
          <w:rFonts w:ascii="Book Antiqua" w:hAnsi="Book Antiqua"/>
          <w:szCs w:val="24"/>
          <w:lang w:val="es-PR"/>
        </w:rPr>
        <w:t xml:space="preserve"> </w:t>
      </w:r>
      <w:r w:rsidR="00A71219" w:rsidRPr="001A1771">
        <w:rPr>
          <w:rFonts w:ascii="Book Antiqua" w:hAnsi="Book Antiqua"/>
          <w:i/>
          <w:iCs/>
          <w:szCs w:val="24"/>
          <w:u w:val="single"/>
          <w:lang w:val="es-PR"/>
        </w:rPr>
        <w:t>aquí establecidas,</w:t>
      </w:r>
      <w:r w:rsidRPr="001A1771">
        <w:rPr>
          <w:rFonts w:ascii="Book Antiqua" w:hAnsi="Book Antiqua"/>
          <w:szCs w:val="24"/>
          <w:lang w:val="es-PR"/>
        </w:rPr>
        <w:t xml:space="preserve"> </w:t>
      </w:r>
      <w:r w:rsidRPr="001A1771">
        <w:rPr>
          <w:rFonts w:ascii="Book Antiqua" w:hAnsi="Book Antiqua"/>
          <w:strike/>
          <w:szCs w:val="24"/>
          <w:lang w:val="es-PR"/>
        </w:rPr>
        <w:t>de esta Resolución</w:t>
      </w:r>
      <w:r w:rsidRPr="001A1771">
        <w:rPr>
          <w:rFonts w:ascii="Book Antiqua" w:hAnsi="Book Antiqua"/>
          <w:szCs w:val="24"/>
          <w:lang w:val="es-PR"/>
        </w:rPr>
        <w:t xml:space="preserve"> </w:t>
      </w:r>
      <w:r w:rsidRPr="001A1771">
        <w:rPr>
          <w:rFonts w:ascii="Book Antiqua" w:hAnsi="Book Antiqua"/>
          <w:strike/>
          <w:szCs w:val="24"/>
          <w:lang w:val="es-PR"/>
        </w:rPr>
        <w:t>y procurará que la rotulación del.</w:t>
      </w:r>
      <w:r w:rsidR="004707B8" w:rsidRPr="001A1771">
        <w:rPr>
          <w:rFonts w:ascii="Book Antiqua" w:hAnsi="Book Antiqua"/>
          <w:strike/>
          <w:szCs w:val="24"/>
          <w:lang w:val="es-PR"/>
        </w:rPr>
        <w:t xml:space="preserve"> </w:t>
      </w:r>
      <w:r w:rsidR="004707B8" w:rsidRPr="001A1771">
        <w:rPr>
          <w:rFonts w:ascii="Book Antiqua" w:hAnsi="Book Antiqua"/>
          <w:szCs w:val="24"/>
          <w:lang w:val="es-PR"/>
        </w:rPr>
        <w:t xml:space="preserve"> </w:t>
      </w:r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rotulando </w:t>
      </w:r>
      <w:proofErr w:type="gramStart"/>
      <w:r w:rsidR="0012068D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e </w:t>
      </w:r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 identificando</w:t>
      </w:r>
      <w:proofErr w:type="gramEnd"/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 debidamente la estructura</w:t>
      </w:r>
      <w:r w:rsidR="0012068D" w:rsidRPr="001A1771">
        <w:rPr>
          <w:rFonts w:ascii="Book Antiqua" w:hAnsi="Book Antiqua"/>
          <w:i/>
          <w:iCs/>
          <w:szCs w:val="24"/>
          <w:u w:val="single"/>
          <w:lang w:val="es-PR"/>
        </w:rPr>
        <w:t>.</w:t>
      </w:r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r w:rsidR="0012068D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según </w:t>
      </w:r>
      <w:r w:rsidR="002F5CDE" w:rsidRPr="001A1771">
        <w:rPr>
          <w:rFonts w:ascii="Book Antiqua" w:hAnsi="Book Antiqua"/>
          <w:i/>
          <w:iCs/>
          <w:szCs w:val="24"/>
          <w:u w:val="single"/>
          <w:lang w:val="es-PR"/>
        </w:rPr>
        <w:t xml:space="preserve"> los términos fijados por esta Resolución Conjunta.</w:t>
      </w:r>
    </w:p>
    <w:p w14:paraId="39AB5D2A" w14:textId="61493318" w:rsidR="00E93E29" w:rsidRPr="002F5CDE" w:rsidRDefault="00E93E29" w:rsidP="002F5CDE">
      <w:pPr>
        <w:spacing w:line="480" w:lineRule="auto"/>
        <w:ind w:firstLine="720"/>
        <w:jc w:val="both"/>
        <w:rPr>
          <w:rFonts w:ascii="Book Antiqua" w:hAnsi="Book Antiqua"/>
          <w:i/>
          <w:iCs/>
          <w:color w:val="000000" w:themeColor="text1"/>
          <w:u w:val="single"/>
          <w:lang w:val="es-ES_tradnl"/>
        </w:rPr>
      </w:pPr>
      <w:r>
        <w:rPr>
          <w:rFonts w:ascii="Book Antiqua" w:hAnsi="Book Antiqua"/>
          <w:szCs w:val="24"/>
          <w:lang w:val="es-ES_tradnl"/>
        </w:rPr>
        <w:t>Sección</w:t>
      </w:r>
      <w:r>
        <w:rPr>
          <w:rFonts w:ascii="Book Antiqua" w:hAnsi="Book Antiqua"/>
          <w:szCs w:val="24"/>
        </w:rPr>
        <w:t xml:space="preserve"> 3.-</w:t>
      </w:r>
      <w:r w:rsidRPr="004707B8">
        <w:rPr>
          <w:rFonts w:ascii="Book Antiqua" w:hAnsi="Book Antiqua"/>
          <w:strike/>
          <w:szCs w:val="24"/>
        </w:rPr>
        <w:t xml:space="preserve">A fin </w:t>
      </w:r>
      <w:proofErr w:type="spellStart"/>
      <w:r w:rsidRPr="004707B8">
        <w:rPr>
          <w:rFonts w:ascii="Book Antiqua" w:hAnsi="Book Antiqua"/>
          <w:strike/>
          <w:szCs w:val="24"/>
        </w:rPr>
        <w:t>lograr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la </w:t>
      </w:r>
      <w:proofErr w:type="spellStart"/>
      <w:r w:rsidRPr="004707B8">
        <w:rPr>
          <w:rFonts w:ascii="Book Antiqua" w:hAnsi="Book Antiqua"/>
          <w:strike/>
          <w:szCs w:val="24"/>
        </w:rPr>
        <w:t>rotulación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aquí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designada</w:t>
      </w:r>
      <w:proofErr w:type="spellEnd"/>
      <w:r w:rsidRPr="004707B8">
        <w:rPr>
          <w:rFonts w:ascii="Book Antiqua" w:hAnsi="Book Antiqua"/>
          <w:strike/>
          <w:szCs w:val="24"/>
        </w:rPr>
        <w:t xml:space="preserve">, se </w:t>
      </w:r>
      <w:proofErr w:type="spellStart"/>
      <w:r w:rsidRPr="004707B8">
        <w:rPr>
          <w:rFonts w:ascii="Book Antiqua" w:hAnsi="Book Antiqua"/>
          <w:strike/>
          <w:szCs w:val="24"/>
        </w:rPr>
        <w:t>autoriza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al </w:t>
      </w:r>
      <w:proofErr w:type="spellStart"/>
      <w:r w:rsidRPr="004707B8">
        <w:rPr>
          <w:rFonts w:ascii="Book Antiqua" w:hAnsi="Book Antiqua"/>
          <w:strike/>
          <w:szCs w:val="24"/>
        </w:rPr>
        <w:t>Departamento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de </w:t>
      </w:r>
      <w:proofErr w:type="spellStart"/>
      <w:r w:rsidRPr="004707B8">
        <w:rPr>
          <w:rFonts w:ascii="Book Antiqua" w:hAnsi="Book Antiqua"/>
          <w:strike/>
          <w:szCs w:val="24"/>
        </w:rPr>
        <w:t>Recreación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y </w:t>
      </w:r>
      <w:proofErr w:type="spellStart"/>
      <w:r w:rsidRPr="004707B8">
        <w:rPr>
          <w:rFonts w:ascii="Book Antiqua" w:hAnsi="Book Antiqua"/>
          <w:strike/>
          <w:szCs w:val="24"/>
        </w:rPr>
        <w:t>Deportes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, y a la </w:t>
      </w:r>
      <w:proofErr w:type="spellStart"/>
      <w:r w:rsidRPr="004707B8">
        <w:rPr>
          <w:rFonts w:ascii="Book Antiqua" w:hAnsi="Book Antiqua"/>
          <w:strike/>
          <w:szCs w:val="24"/>
        </w:rPr>
        <w:t>Administración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Municipal de </w:t>
      </w:r>
      <w:proofErr w:type="spellStart"/>
      <w:r w:rsidRPr="004707B8">
        <w:rPr>
          <w:rFonts w:ascii="Book Antiqua" w:hAnsi="Book Antiqua"/>
          <w:strike/>
          <w:szCs w:val="24"/>
        </w:rPr>
        <w:t>Bayamón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a </w:t>
      </w:r>
      <w:proofErr w:type="spellStart"/>
      <w:r w:rsidRPr="004707B8">
        <w:rPr>
          <w:rFonts w:ascii="Book Antiqua" w:hAnsi="Book Antiqua"/>
          <w:strike/>
          <w:szCs w:val="24"/>
        </w:rPr>
        <w:t>aceptar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, </w:t>
      </w:r>
      <w:proofErr w:type="spellStart"/>
      <w:r w:rsidRPr="004707B8">
        <w:rPr>
          <w:rFonts w:ascii="Book Antiqua" w:hAnsi="Book Antiqua"/>
          <w:strike/>
          <w:szCs w:val="24"/>
        </w:rPr>
        <w:t>recibir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, </w:t>
      </w:r>
      <w:proofErr w:type="spellStart"/>
      <w:r w:rsidRPr="004707B8">
        <w:rPr>
          <w:rFonts w:ascii="Book Antiqua" w:hAnsi="Book Antiqua"/>
          <w:strike/>
          <w:szCs w:val="24"/>
        </w:rPr>
        <w:t>preparar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y </w:t>
      </w:r>
      <w:proofErr w:type="spellStart"/>
      <w:r w:rsidRPr="004707B8">
        <w:rPr>
          <w:rFonts w:ascii="Book Antiqua" w:hAnsi="Book Antiqua"/>
          <w:strike/>
          <w:szCs w:val="24"/>
        </w:rPr>
        <w:t>someter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propuestas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para </w:t>
      </w:r>
      <w:proofErr w:type="spellStart"/>
      <w:r w:rsidRPr="004707B8">
        <w:rPr>
          <w:rFonts w:ascii="Book Antiqua" w:hAnsi="Book Antiqua"/>
          <w:strike/>
          <w:szCs w:val="24"/>
        </w:rPr>
        <w:t>aportaciones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y </w:t>
      </w:r>
      <w:proofErr w:type="spellStart"/>
      <w:r w:rsidRPr="004707B8">
        <w:rPr>
          <w:rFonts w:ascii="Book Antiqua" w:hAnsi="Book Antiqua"/>
          <w:strike/>
          <w:szCs w:val="24"/>
        </w:rPr>
        <w:t>donativos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de </w:t>
      </w:r>
      <w:proofErr w:type="spellStart"/>
      <w:r w:rsidRPr="004707B8">
        <w:rPr>
          <w:rFonts w:ascii="Book Antiqua" w:hAnsi="Book Antiqua"/>
          <w:strike/>
          <w:szCs w:val="24"/>
        </w:rPr>
        <w:t>recursos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de </w:t>
      </w:r>
      <w:proofErr w:type="spellStart"/>
      <w:r w:rsidRPr="004707B8">
        <w:rPr>
          <w:rFonts w:ascii="Book Antiqua" w:hAnsi="Book Antiqua"/>
          <w:strike/>
          <w:szCs w:val="24"/>
        </w:rPr>
        <w:t>fuentes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públicas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y </w:t>
      </w:r>
      <w:proofErr w:type="spellStart"/>
      <w:r w:rsidRPr="004707B8">
        <w:rPr>
          <w:rFonts w:ascii="Book Antiqua" w:hAnsi="Book Antiqua"/>
          <w:strike/>
          <w:szCs w:val="24"/>
        </w:rPr>
        <w:t>privadas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; para </w:t>
      </w:r>
      <w:proofErr w:type="spellStart"/>
      <w:r w:rsidRPr="004707B8">
        <w:rPr>
          <w:rFonts w:ascii="Book Antiqua" w:hAnsi="Book Antiqua"/>
          <w:strike/>
          <w:szCs w:val="24"/>
        </w:rPr>
        <w:t>parear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fondos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disponibles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de </w:t>
      </w:r>
      <w:proofErr w:type="spellStart"/>
      <w:r w:rsidRPr="004707B8">
        <w:rPr>
          <w:rFonts w:ascii="Book Antiqua" w:hAnsi="Book Antiqua"/>
          <w:strike/>
          <w:szCs w:val="24"/>
        </w:rPr>
        <w:t>aportaciones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federales, </w:t>
      </w:r>
      <w:proofErr w:type="spellStart"/>
      <w:r w:rsidRPr="004707B8">
        <w:rPr>
          <w:rFonts w:ascii="Book Antiqua" w:hAnsi="Book Antiqua"/>
          <w:strike/>
          <w:szCs w:val="24"/>
        </w:rPr>
        <w:t>estatales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, </w:t>
      </w:r>
      <w:proofErr w:type="spellStart"/>
      <w:r w:rsidRPr="004707B8">
        <w:rPr>
          <w:rFonts w:ascii="Book Antiqua" w:hAnsi="Book Antiqua"/>
          <w:strike/>
          <w:szCs w:val="24"/>
        </w:rPr>
        <w:t>municipales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o del sector privado; </w:t>
      </w:r>
      <w:proofErr w:type="spellStart"/>
      <w:r w:rsidRPr="004707B8">
        <w:rPr>
          <w:rFonts w:ascii="Book Antiqua" w:hAnsi="Book Antiqua"/>
          <w:strike/>
          <w:szCs w:val="24"/>
        </w:rPr>
        <w:t>así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como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entrar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en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acuerdos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colaborativos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con </w:t>
      </w:r>
      <w:proofErr w:type="spellStart"/>
      <w:r w:rsidRPr="004707B8">
        <w:rPr>
          <w:rFonts w:ascii="Book Antiqua" w:hAnsi="Book Antiqua"/>
          <w:strike/>
          <w:szCs w:val="24"/>
        </w:rPr>
        <w:t>cualquier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ente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público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o privado, </w:t>
      </w:r>
      <w:proofErr w:type="spellStart"/>
      <w:r w:rsidRPr="004707B8">
        <w:rPr>
          <w:rFonts w:ascii="Book Antiqua" w:hAnsi="Book Antiqua"/>
          <w:strike/>
          <w:szCs w:val="24"/>
        </w:rPr>
        <w:t>dispuesto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a </w:t>
      </w:r>
      <w:proofErr w:type="spellStart"/>
      <w:r w:rsidRPr="004707B8">
        <w:rPr>
          <w:rFonts w:ascii="Book Antiqua" w:hAnsi="Book Antiqua"/>
          <w:strike/>
          <w:szCs w:val="24"/>
        </w:rPr>
        <w:t>participar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en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el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financiamiento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de </w:t>
      </w:r>
      <w:proofErr w:type="spellStart"/>
      <w:r w:rsidRPr="004707B8">
        <w:rPr>
          <w:rFonts w:ascii="Book Antiqua" w:hAnsi="Book Antiqua"/>
          <w:strike/>
          <w:szCs w:val="24"/>
        </w:rPr>
        <w:t>esta</w:t>
      </w:r>
      <w:proofErr w:type="spellEnd"/>
      <w:r w:rsidRPr="004707B8">
        <w:rPr>
          <w:rFonts w:ascii="Book Antiqua" w:hAnsi="Book Antiqua"/>
          <w:strike/>
          <w:szCs w:val="24"/>
        </w:rPr>
        <w:t xml:space="preserve"> </w:t>
      </w:r>
      <w:proofErr w:type="spellStart"/>
      <w:r w:rsidRPr="004707B8">
        <w:rPr>
          <w:rFonts w:ascii="Book Antiqua" w:hAnsi="Book Antiqua"/>
          <w:strike/>
          <w:szCs w:val="24"/>
        </w:rPr>
        <w:t>rotulación</w:t>
      </w:r>
      <w:proofErr w:type="spellEnd"/>
      <w:r w:rsidRPr="004707B8">
        <w:rPr>
          <w:rFonts w:ascii="Book Antiqua" w:hAnsi="Book Antiqua"/>
          <w:strike/>
          <w:szCs w:val="24"/>
        </w:rPr>
        <w:t>.</w:t>
      </w:r>
      <w:r w:rsidR="004707B8">
        <w:rPr>
          <w:rFonts w:ascii="Book Antiqua" w:hAnsi="Book Antiqua"/>
          <w:szCs w:val="24"/>
        </w:rPr>
        <w:t xml:space="preserve"> </w:t>
      </w:r>
      <w:r w:rsidR="002F5CDE" w:rsidRPr="004707B8">
        <w:rPr>
          <w:rFonts w:ascii="Book Antiqua" w:hAnsi="Book Antiqua"/>
          <w:i/>
          <w:iCs/>
          <w:color w:val="000000" w:themeColor="text1"/>
          <w:szCs w:val="24"/>
          <w:u w:val="single"/>
          <w:lang w:val="es-ES_tradnl"/>
        </w:rPr>
        <w:t>Que</w:t>
      </w:r>
      <w:r w:rsidR="002F5CDE" w:rsidRPr="004707B8">
        <w:rPr>
          <w:rFonts w:ascii="Book Antiqua" w:hAnsi="Book Antiqua"/>
          <w:i/>
          <w:iCs/>
          <w:u w:val="single"/>
        </w:rPr>
        <w:t xml:space="preserve"> se </w:t>
      </w:r>
      <w:proofErr w:type="spellStart"/>
      <w:r w:rsidR="002F5CDE" w:rsidRPr="004707B8">
        <w:rPr>
          <w:rFonts w:ascii="Book Antiqua" w:hAnsi="Book Antiqua"/>
          <w:i/>
          <w:iCs/>
          <w:u w:val="single"/>
        </w:rPr>
        <w:t>coordine</w:t>
      </w:r>
      <w:proofErr w:type="spellEnd"/>
      <w:r w:rsidR="002F5CDE"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="002F5CDE" w:rsidRPr="004707B8">
        <w:rPr>
          <w:rFonts w:ascii="Book Antiqua" w:hAnsi="Book Antiqua"/>
          <w:i/>
          <w:iCs/>
          <w:u w:val="single"/>
        </w:rPr>
        <w:t>una</w:t>
      </w:r>
      <w:proofErr w:type="spellEnd"/>
      <w:r w:rsidR="002F5CDE"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="002F5CDE" w:rsidRPr="004707B8">
        <w:rPr>
          <w:rFonts w:ascii="Book Antiqua" w:hAnsi="Book Antiqua"/>
          <w:i/>
          <w:iCs/>
          <w:u w:val="single"/>
        </w:rPr>
        <w:t>actividad</w:t>
      </w:r>
      <w:proofErr w:type="spellEnd"/>
      <w:r w:rsidR="002F5CDE" w:rsidRPr="004707B8">
        <w:rPr>
          <w:rFonts w:ascii="Book Antiqua" w:hAnsi="Book Antiqua"/>
          <w:i/>
          <w:iCs/>
          <w:u w:val="single"/>
        </w:rPr>
        <w:t xml:space="preserve"> para los </w:t>
      </w:r>
      <w:proofErr w:type="spellStart"/>
      <w:r w:rsidR="002F5CDE" w:rsidRPr="004707B8">
        <w:rPr>
          <w:rFonts w:ascii="Book Antiqua" w:hAnsi="Book Antiqua"/>
          <w:i/>
          <w:iCs/>
          <w:u w:val="single"/>
        </w:rPr>
        <w:t>actos</w:t>
      </w:r>
      <w:proofErr w:type="spellEnd"/>
      <w:r w:rsidR="0012068D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="0012068D">
        <w:rPr>
          <w:rFonts w:ascii="Book Antiqua" w:hAnsi="Book Antiqua"/>
          <w:i/>
          <w:iCs/>
          <w:u w:val="single"/>
        </w:rPr>
        <w:t>oficiales</w:t>
      </w:r>
      <w:proofErr w:type="spellEnd"/>
      <w:r w:rsidR="002F5CDE" w:rsidRPr="004707B8">
        <w:rPr>
          <w:rFonts w:ascii="Book Antiqua" w:hAnsi="Book Antiqua"/>
          <w:i/>
          <w:iCs/>
          <w:u w:val="single"/>
        </w:rPr>
        <w:t xml:space="preserve"> de </w:t>
      </w:r>
      <w:proofErr w:type="spellStart"/>
      <w:r w:rsidR="002F5CDE" w:rsidRPr="004707B8">
        <w:rPr>
          <w:rFonts w:ascii="Book Antiqua" w:hAnsi="Book Antiqua"/>
          <w:i/>
          <w:iCs/>
          <w:u w:val="single"/>
        </w:rPr>
        <w:t>denominación</w:t>
      </w:r>
      <w:proofErr w:type="spellEnd"/>
      <w:r w:rsidR="002F5CDE" w:rsidRPr="004707B8">
        <w:rPr>
          <w:rFonts w:ascii="Book Antiqua" w:hAnsi="Book Antiqua"/>
          <w:i/>
          <w:iCs/>
          <w:u w:val="single"/>
        </w:rPr>
        <w:t xml:space="preserve"> </w:t>
      </w:r>
      <w:r w:rsidR="002F5CDE">
        <w:rPr>
          <w:rFonts w:ascii="Book Antiqua" w:hAnsi="Book Antiqua"/>
          <w:i/>
          <w:iCs/>
          <w:szCs w:val="24"/>
          <w:u w:val="single"/>
          <w:lang w:val="es-ES_tradnl"/>
        </w:rPr>
        <w:t>del Cuartel General de la Policía de Puerto Rico, ubicado en Hato Rey, San Juan</w:t>
      </w:r>
      <w:r w:rsidR="0012068D">
        <w:rPr>
          <w:rFonts w:ascii="Book Antiqua" w:hAnsi="Book Antiqua"/>
          <w:i/>
          <w:iCs/>
          <w:szCs w:val="24"/>
          <w:u w:val="single"/>
          <w:lang w:val="es-ES_tradnl"/>
        </w:rPr>
        <w:t xml:space="preserve">, con </w:t>
      </w:r>
      <w:proofErr w:type="spellStart"/>
      <w:r w:rsidR="0012068D" w:rsidRPr="004707B8">
        <w:rPr>
          <w:rFonts w:ascii="Book Antiqua" w:hAnsi="Book Antiqua"/>
          <w:i/>
          <w:iCs/>
          <w:u w:val="single"/>
        </w:rPr>
        <w:t>el</w:t>
      </w:r>
      <w:proofErr w:type="spellEnd"/>
      <w:r w:rsidR="0012068D"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="0012068D" w:rsidRPr="004707B8">
        <w:rPr>
          <w:rFonts w:ascii="Book Antiqua" w:hAnsi="Book Antiqua"/>
          <w:i/>
          <w:iCs/>
          <w:u w:val="single"/>
        </w:rPr>
        <w:t>nombre</w:t>
      </w:r>
      <w:proofErr w:type="spellEnd"/>
      <w:r w:rsidR="0012068D" w:rsidRPr="004707B8">
        <w:rPr>
          <w:rFonts w:ascii="Book Antiqua" w:hAnsi="Book Antiqua"/>
          <w:i/>
          <w:iCs/>
          <w:u w:val="single"/>
        </w:rPr>
        <w:t xml:space="preserve"> </w:t>
      </w:r>
      <w:r w:rsidR="0012068D" w:rsidRPr="004707B8">
        <w:rPr>
          <w:rFonts w:ascii="Book Antiqua" w:hAnsi="Book Antiqua"/>
          <w:i/>
          <w:iCs/>
          <w:szCs w:val="24"/>
          <w:u w:val="single"/>
          <w:lang w:val="es-ES_tradnl"/>
        </w:rPr>
        <w:t>“Pedro A. Toledo Dávila”</w:t>
      </w:r>
      <w:r w:rsidR="0012068D">
        <w:rPr>
          <w:rFonts w:ascii="Book Antiqua" w:hAnsi="Book Antiqua"/>
          <w:i/>
          <w:iCs/>
          <w:szCs w:val="24"/>
          <w:u w:val="single"/>
          <w:lang w:val="es-ES_tradnl"/>
        </w:rPr>
        <w:t>.</w:t>
      </w:r>
    </w:p>
    <w:p w14:paraId="38236098" w14:textId="26D67786" w:rsidR="004707B8" w:rsidRPr="004707B8" w:rsidRDefault="004707B8" w:rsidP="00E93E29">
      <w:pPr>
        <w:spacing w:line="480" w:lineRule="auto"/>
        <w:ind w:firstLine="720"/>
        <w:jc w:val="both"/>
        <w:rPr>
          <w:rFonts w:ascii="Book Antiqua" w:hAnsi="Book Antiqua"/>
          <w:i/>
          <w:iCs/>
          <w:szCs w:val="24"/>
          <w:u w:val="single"/>
        </w:rPr>
      </w:pPr>
      <w:proofErr w:type="spellStart"/>
      <w:r>
        <w:rPr>
          <w:rFonts w:ascii="Book Antiqua" w:hAnsi="Book Antiqua"/>
          <w:i/>
          <w:iCs/>
          <w:szCs w:val="24"/>
          <w:u w:val="single"/>
        </w:rPr>
        <w:t>Sección</w:t>
      </w:r>
      <w:proofErr w:type="spellEnd"/>
      <w:r>
        <w:rPr>
          <w:rFonts w:ascii="Book Antiqua" w:hAnsi="Book Antiqua"/>
          <w:i/>
          <w:iCs/>
          <w:szCs w:val="24"/>
          <w:u w:val="single"/>
        </w:rPr>
        <w:t xml:space="preserve"> 4.- </w:t>
      </w:r>
      <w:r w:rsidRPr="004707B8">
        <w:rPr>
          <w:rFonts w:ascii="Book Antiqua" w:hAnsi="Book Antiqua"/>
          <w:i/>
          <w:iCs/>
          <w:u w:val="single"/>
        </w:rPr>
        <w:t xml:space="preserve">Que </w:t>
      </w:r>
      <w:proofErr w:type="spellStart"/>
      <w:r w:rsidRPr="004707B8">
        <w:rPr>
          <w:rFonts w:ascii="Book Antiqua" w:hAnsi="Book Antiqua"/>
          <w:i/>
          <w:iCs/>
          <w:u w:val="single"/>
        </w:rPr>
        <w:t>esta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Resolución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Conjunta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se </w:t>
      </w:r>
      <w:proofErr w:type="spellStart"/>
      <w:r w:rsidRPr="004707B8">
        <w:rPr>
          <w:rFonts w:ascii="Book Antiqua" w:hAnsi="Book Antiqua"/>
          <w:i/>
          <w:iCs/>
          <w:u w:val="single"/>
        </w:rPr>
        <w:t>publique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en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todos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los </w:t>
      </w:r>
      <w:proofErr w:type="spellStart"/>
      <w:r w:rsidRPr="004707B8">
        <w:rPr>
          <w:rFonts w:ascii="Book Antiqua" w:hAnsi="Book Antiqua"/>
          <w:i/>
          <w:iCs/>
          <w:u w:val="single"/>
        </w:rPr>
        <w:t>medios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noticiosos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correspondientes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y </w:t>
      </w:r>
      <w:proofErr w:type="spellStart"/>
      <w:r w:rsidRPr="004707B8">
        <w:rPr>
          <w:rFonts w:ascii="Book Antiqua" w:hAnsi="Book Antiqua"/>
          <w:i/>
          <w:iCs/>
          <w:u w:val="single"/>
        </w:rPr>
        <w:t>p</w:t>
      </w:r>
      <w:r w:rsidR="002F5CDE">
        <w:rPr>
          <w:rFonts w:ascii="Book Antiqua" w:hAnsi="Book Antiqua"/>
          <w:i/>
          <w:iCs/>
          <w:u w:val="single"/>
        </w:rPr>
        <w:t>á</w:t>
      </w:r>
      <w:r w:rsidRPr="004707B8">
        <w:rPr>
          <w:rFonts w:ascii="Book Antiqua" w:hAnsi="Book Antiqua"/>
          <w:i/>
          <w:iCs/>
          <w:u w:val="single"/>
        </w:rPr>
        <w:t>ginas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del internet a fin de </w:t>
      </w:r>
      <w:proofErr w:type="spellStart"/>
      <w:r w:rsidRPr="004707B8">
        <w:rPr>
          <w:rFonts w:ascii="Book Antiqua" w:hAnsi="Book Antiqua"/>
          <w:i/>
          <w:iCs/>
          <w:u w:val="single"/>
        </w:rPr>
        <w:t>dar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a </w:t>
      </w:r>
      <w:proofErr w:type="spellStart"/>
      <w:r w:rsidRPr="004707B8">
        <w:rPr>
          <w:rFonts w:ascii="Book Antiqua" w:hAnsi="Book Antiqua"/>
          <w:i/>
          <w:iCs/>
          <w:u w:val="single"/>
        </w:rPr>
        <w:t>conocer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lo </w:t>
      </w:r>
      <w:proofErr w:type="spellStart"/>
      <w:r w:rsidRPr="004707B8">
        <w:rPr>
          <w:rFonts w:ascii="Book Antiqua" w:hAnsi="Book Antiqua"/>
          <w:i/>
          <w:iCs/>
          <w:u w:val="single"/>
        </w:rPr>
        <w:t>aquí</w:t>
      </w:r>
      <w:proofErr w:type="spellEnd"/>
      <w:r w:rsidRPr="004707B8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Pr="004707B8">
        <w:rPr>
          <w:rFonts w:ascii="Book Antiqua" w:hAnsi="Book Antiqua"/>
          <w:i/>
          <w:iCs/>
          <w:u w:val="single"/>
        </w:rPr>
        <w:t>dispuesto</w:t>
      </w:r>
      <w:proofErr w:type="spellEnd"/>
      <w:r w:rsidRPr="004707B8">
        <w:rPr>
          <w:rFonts w:ascii="Book Antiqua" w:hAnsi="Book Antiqua"/>
          <w:i/>
          <w:iCs/>
          <w:u w:val="single"/>
        </w:rPr>
        <w:t>.</w:t>
      </w:r>
    </w:p>
    <w:p w14:paraId="1851FB21" w14:textId="701A02FC" w:rsidR="000D26D5" w:rsidRPr="004707B8" w:rsidRDefault="00E93E29" w:rsidP="004707B8">
      <w:pPr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 xml:space="preserve">Sección </w:t>
      </w:r>
      <w:r w:rsidRPr="004707B8">
        <w:rPr>
          <w:rFonts w:ascii="Book Antiqua" w:hAnsi="Book Antiqua"/>
          <w:strike/>
          <w:szCs w:val="24"/>
          <w:lang w:val="es-ES_tradnl"/>
        </w:rPr>
        <w:t>4</w:t>
      </w:r>
      <w:r w:rsidR="004707B8">
        <w:rPr>
          <w:rFonts w:ascii="Book Antiqua" w:hAnsi="Book Antiqua"/>
          <w:i/>
          <w:iCs/>
          <w:szCs w:val="24"/>
          <w:u w:val="single"/>
          <w:lang w:val="es-ES_tradnl"/>
        </w:rPr>
        <w:t xml:space="preserve"> 5</w:t>
      </w:r>
      <w:r>
        <w:rPr>
          <w:rFonts w:ascii="Book Antiqua" w:hAnsi="Book Antiqua"/>
          <w:szCs w:val="24"/>
          <w:lang w:val="es-ES_tradnl"/>
        </w:rPr>
        <w:t>.-Esta Resolución Conjunta comenzará a regir inmediatamente luego de su aprobación.</w:t>
      </w:r>
    </w:p>
    <w:sectPr w:rsidR="000D26D5" w:rsidRPr="004707B8" w:rsidSect="00383A41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AFF" w14:textId="77777777" w:rsidR="0038126B" w:rsidRDefault="0038126B" w:rsidP="00F66B8D">
      <w:r>
        <w:separator/>
      </w:r>
    </w:p>
  </w:endnote>
  <w:endnote w:type="continuationSeparator" w:id="0">
    <w:p w14:paraId="27B2BA9D" w14:textId="77777777" w:rsidR="0038126B" w:rsidRDefault="0038126B" w:rsidP="00F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B774" w14:textId="77777777" w:rsidR="0038126B" w:rsidRDefault="0038126B" w:rsidP="00F66B8D">
      <w:r>
        <w:separator/>
      </w:r>
    </w:p>
  </w:footnote>
  <w:footnote w:type="continuationSeparator" w:id="0">
    <w:p w14:paraId="5C89F593" w14:textId="77777777" w:rsidR="0038126B" w:rsidRDefault="0038126B" w:rsidP="00F6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400D" w14:textId="75206AB2" w:rsidR="00F66B8D" w:rsidRDefault="00F66B8D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397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8D"/>
    <w:rsid w:val="000036D6"/>
    <w:rsid w:val="00025EDD"/>
    <w:rsid w:val="000308BE"/>
    <w:rsid w:val="00037D01"/>
    <w:rsid w:val="00045BBF"/>
    <w:rsid w:val="00046BF6"/>
    <w:rsid w:val="00047CFA"/>
    <w:rsid w:val="000544C6"/>
    <w:rsid w:val="00060B83"/>
    <w:rsid w:val="00081A7C"/>
    <w:rsid w:val="000843CD"/>
    <w:rsid w:val="00087602"/>
    <w:rsid w:val="00092906"/>
    <w:rsid w:val="000A47DB"/>
    <w:rsid w:val="000B3204"/>
    <w:rsid w:val="000B7077"/>
    <w:rsid w:val="000B7981"/>
    <w:rsid w:val="000C0ADB"/>
    <w:rsid w:val="000D26D5"/>
    <w:rsid w:val="000D343C"/>
    <w:rsid w:val="00100F73"/>
    <w:rsid w:val="0012068D"/>
    <w:rsid w:val="00122075"/>
    <w:rsid w:val="001225CD"/>
    <w:rsid w:val="00122C45"/>
    <w:rsid w:val="00133415"/>
    <w:rsid w:val="00137186"/>
    <w:rsid w:val="001450C6"/>
    <w:rsid w:val="00153A6E"/>
    <w:rsid w:val="00170D02"/>
    <w:rsid w:val="001721C1"/>
    <w:rsid w:val="00172A7B"/>
    <w:rsid w:val="00176786"/>
    <w:rsid w:val="001A1771"/>
    <w:rsid w:val="001A6231"/>
    <w:rsid w:val="001B58F6"/>
    <w:rsid w:val="001B6832"/>
    <w:rsid w:val="001C05E4"/>
    <w:rsid w:val="001D68B7"/>
    <w:rsid w:val="002070C6"/>
    <w:rsid w:val="002115D5"/>
    <w:rsid w:val="00227F71"/>
    <w:rsid w:val="002354CC"/>
    <w:rsid w:val="00243D82"/>
    <w:rsid w:val="00244936"/>
    <w:rsid w:val="0025328C"/>
    <w:rsid w:val="00254F44"/>
    <w:rsid w:val="00266D5B"/>
    <w:rsid w:val="0028041A"/>
    <w:rsid w:val="0028588C"/>
    <w:rsid w:val="00285C9D"/>
    <w:rsid w:val="00290EEC"/>
    <w:rsid w:val="0029137F"/>
    <w:rsid w:val="00295DB9"/>
    <w:rsid w:val="0029635B"/>
    <w:rsid w:val="002B2C66"/>
    <w:rsid w:val="002B2CD3"/>
    <w:rsid w:val="002B4B8E"/>
    <w:rsid w:val="002E2B21"/>
    <w:rsid w:val="002F1E01"/>
    <w:rsid w:val="002F3E69"/>
    <w:rsid w:val="002F5CDE"/>
    <w:rsid w:val="00301C9E"/>
    <w:rsid w:val="00305D9C"/>
    <w:rsid w:val="0030694C"/>
    <w:rsid w:val="00307BA4"/>
    <w:rsid w:val="00311BC4"/>
    <w:rsid w:val="00314C8C"/>
    <w:rsid w:val="003362BB"/>
    <w:rsid w:val="003417E4"/>
    <w:rsid w:val="00343E95"/>
    <w:rsid w:val="003502A9"/>
    <w:rsid w:val="00350DDC"/>
    <w:rsid w:val="00360847"/>
    <w:rsid w:val="00367778"/>
    <w:rsid w:val="00373D02"/>
    <w:rsid w:val="0038126B"/>
    <w:rsid w:val="00384FF5"/>
    <w:rsid w:val="00385514"/>
    <w:rsid w:val="00392250"/>
    <w:rsid w:val="00393525"/>
    <w:rsid w:val="003967AD"/>
    <w:rsid w:val="00397001"/>
    <w:rsid w:val="003A0E07"/>
    <w:rsid w:val="003A3656"/>
    <w:rsid w:val="003A4FFB"/>
    <w:rsid w:val="003B11E0"/>
    <w:rsid w:val="003B611D"/>
    <w:rsid w:val="003E1FBD"/>
    <w:rsid w:val="003E283A"/>
    <w:rsid w:val="003F02E6"/>
    <w:rsid w:val="003F3E9F"/>
    <w:rsid w:val="003F72AC"/>
    <w:rsid w:val="0040001B"/>
    <w:rsid w:val="00412671"/>
    <w:rsid w:val="004145C7"/>
    <w:rsid w:val="004233D9"/>
    <w:rsid w:val="00423C81"/>
    <w:rsid w:val="004251F4"/>
    <w:rsid w:val="0042682F"/>
    <w:rsid w:val="00432901"/>
    <w:rsid w:val="00444003"/>
    <w:rsid w:val="00462356"/>
    <w:rsid w:val="004707B8"/>
    <w:rsid w:val="00490183"/>
    <w:rsid w:val="00495D38"/>
    <w:rsid w:val="004B4C11"/>
    <w:rsid w:val="004D1BD8"/>
    <w:rsid w:val="004D4C11"/>
    <w:rsid w:val="004E1592"/>
    <w:rsid w:val="004E4A9C"/>
    <w:rsid w:val="004F5950"/>
    <w:rsid w:val="004F7113"/>
    <w:rsid w:val="0050113F"/>
    <w:rsid w:val="00501793"/>
    <w:rsid w:val="005274D7"/>
    <w:rsid w:val="0053499E"/>
    <w:rsid w:val="00553271"/>
    <w:rsid w:val="00553918"/>
    <w:rsid w:val="005550DA"/>
    <w:rsid w:val="00564D44"/>
    <w:rsid w:val="00581FBF"/>
    <w:rsid w:val="0058420B"/>
    <w:rsid w:val="005A2DD4"/>
    <w:rsid w:val="005A5914"/>
    <w:rsid w:val="005A69D5"/>
    <w:rsid w:val="005B1BE3"/>
    <w:rsid w:val="005D050A"/>
    <w:rsid w:val="005E0C81"/>
    <w:rsid w:val="005F189D"/>
    <w:rsid w:val="00606E40"/>
    <w:rsid w:val="00607286"/>
    <w:rsid w:val="00634090"/>
    <w:rsid w:val="006344CD"/>
    <w:rsid w:val="0064349F"/>
    <w:rsid w:val="0065003C"/>
    <w:rsid w:val="00661415"/>
    <w:rsid w:val="00672EEE"/>
    <w:rsid w:val="006732B8"/>
    <w:rsid w:val="00674F36"/>
    <w:rsid w:val="00680F0C"/>
    <w:rsid w:val="00686485"/>
    <w:rsid w:val="00696263"/>
    <w:rsid w:val="00696483"/>
    <w:rsid w:val="006A1857"/>
    <w:rsid w:val="006D5E82"/>
    <w:rsid w:val="006F156B"/>
    <w:rsid w:val="006F3043"/>
    <w:rsid w:val="006F482D"/>
    <w:rsid w:val="00705BC1"/>
    <w:rsid w:val="00711C46"/>
    <w:rsid w:val="007169C3"/>
    <w:rsid w:val="007200B6"/>
    <w:rsid w:val="00720FD6"/>
    <w:rsid w:val="007600D5"/>
    <w:rsid w:val="00770A9D"/>
    <w:rsid w:val="00783A07"/>
    <w:rsid w:val="00786030"/>
    <w:rsid w:val="007A0654"/>
    <w:rsid w:val="007A1DB7"/>
    <w:rsid w:val="007B4AB6"/>
    <w:rsid w:val="007B6B16"/>
    <w:rsid w:val="007C5CA8"/>
    <w:rsid w:val="007E737E"/>
    <w:rsid w:val="007F3251"/>
    <w:rsid w:val="007F749A"/>
    <w:rsid w:val="00801FEC"/>
    <w:rsid w:val="0081126D"/>
    <w:rsid w:val="00814586"/>
    <w:rsid w:val="00817AFE"/>
    <w:rsid w:val="00823625"/>
    <w:rsid w:val="00826441"/>
    <w:rsid w:val="008274AD"/>
    <w:rsid w:val="008315FB"/>
    <w:rsid w:val="00842E96"/>
    <w:rsid w:val="008447B5"/>
    <w:rsid w:val="0084736D"/>
    <w:rsid w:val="00856AA7"/>
    <w:rsid w:val="00861459"/>
    <w:rsid w:val="00866D59"/>
    <w:rsid w:val="00892F88"/>
    <w:rsid w:val="008943E6"/>
    <w:rsid w:val="0089489A"/>
    <w:rsid w:val="0089651C"/>
    <w:rsid w:val="008B301F"/>
    <w:rsid w:val="008C1FBE"/>
    <w:rsid w:val="008D0CA0"/>
    <w:rsid w:val="008D22E7"/>
    <w:rsid w:val="008E5B70"/>
    <w:rsid w:val="008E6ED1"/>
    <w:rsid w:val="008F2135"/>
    <w:rsid w:val="008F395F"/>
    <w:rsid w:val="008F3C48"/>
    <w:rsid w:val="009054E8"/>
    <w:rsid w:val="00913F63"/>
    <w:rsid w:val="009143F6"/>
    <w:rsid w:val="00925FE4"/>
    <w:rsid w:val="009266C2"/>
    <w:rsid w:val="009268BE"/>
    <w:rsid w:val="00935EA0"/>
    <w:rsid w:val="00974500"/>
    <w:rsid w:val="00976034"/>
    <w:rsid w:val="00977372"/>
    <w:rsid w:val="00983E07"/>
    <w:rsid w:val="00986F2D"/>
    <w:rsid w:val="0099318C"/>
    <w:rsid w:val="00995231"/>
    <w:rsid w:val="009A1038"/>
    <w:rsid w:val="009A39EC"/>
    <w:rsid w:val="009B1270"/>
    <w:rsid w:val="009B4BEA"/>
    <w:rsid w:val="009C23F5"/>
    <w:rsid w:val="009C7021"/>
    <w:rsid w:val="009C7845"/>
    <w:rsid w:val="009D0258"/>
    <w:rsid w:val="009D411A"/>
    <w:rsid w:val="009E4C17"/>
    <w:rsid w:val="009F17A2"/>
    <w:rsid w:val="009F36FD"/>
    <w:rsid w:val="009F6AE8"/>
    <w:rsid w:val="00A04F9D"/>
    <w:rsid w:val="00A14D5B"/>
    <w:rsid w:val="00A23865"/>
    <w:rsid w:val="00A244D2"/>
    <w:rsid w:val="00A33951"/>
    <w:rsid w:val="00A71219"/>
    <w:rsid w:val="00A803CD"/>
    <w:rsid w:val="00A9117E"/>
    <w:rsid w:val="00A92631"/>
    <w:rsid w:val="00A93719"/>
    <w:rsid w:val="00AA264A"/>
    <w:rsid w:val="00AA77C5"/>
    <w:rsid w:val="00AB335C"/>
    <w:rsid w:val="00AC7C48"/>
    <w:rsid w:val="00AD0D10"/>
    <w:rsid w:val="00AD1BA9"/>
    <w:rsid w:val="00AD3F3A"/>
    <w:rsid w:val="00AF4DFF"/>
    <w:rsid w:val="00AF60B9"/>
    <w:rsid w:val="00B02ECB"/>
    <w:rsid w:val="00B1236A"/>
    <w:rsid w:val="00B15088"/>
    <w:rsid w:val="00B21651"/>
    <w:rsid w:val="00B23B0E"/>
    <w:rsid w:val="00B24E7C"/>
    <w:rsid w:val="00B5150A"/>
    <w:rsid w:val="00B55E4D"/>
    <w:rsid w:val="00B61262"/>
    <w:rsid w:val="00B73A1C"/>
    <w:rsid w:val="00B81963"/>
    <w:rsid w:val="00B9511E"/>
    <w:rsid w:val="00BB76DF"/>
    <w:rsid w:val="00BC0A38"/>
    <w:rsid w:val="00BC41CE"/>
    <w:rsid w:val="00BC5455"/>
    <w:rsid w:val="00BD047A"/>
    <w:rsid w:val="00BE3178"/>
    <w:rsid w:val="00BF3331"/>
    <w:rsid w:val="00BF3DDA"/>
    <w:rsid w:val="00BF7C32"/>
    <w:rsid w:val="00C15988"/>
    <w:rsid w:val="00C20EE6"/>
    <w:rsid w:val="00C26FCF"/>
    <w:rsid w:val="00C37D7F"/>
    <w:rsid w:val="00C40531"/>
    <w:rsid w:val="00C46E00"/>
    <w:rsid w:val="00C506AC"/>
    <w:rsid w:val="00C55246"/>
    <w:rsid w:val="00C62441"/>
    <w:rsid w:val="00C64B53"/>
    <w:rsid w:val="00C664B1"/>
    <w:rsid w:val="00C71F38"/>
    <w:rsid w:val="00C8033C"/>
    <w:rsid w:val="00C8527B"/>
    <w:rsid w:val="00CA1486"/>
    <w:rsid w:val="00CA2A40"/>
    <w:rsid w:val="00CA2C20"/>
    <w:rsid w:val="00CA5986"/>
    <w:rsid w:val="00CB3146"/>
    <w:rsid w:val="00CC530E"/>
    <w:rsid w:val="00CF530D"/>
    <w:rsid w:val="00D026D3"/>
    <w:rsid w:val="00D03960"/>
    <w:rsid w:val="00D244A4"/>
    <w:rsid w:val="00D249E0"/>
    <w:rsid w:val="00D2564A"/>
    <w:rsid w:val="00D40C69"/>
    <w:rsid w:val="00D512E9"/>
    <w:rsid w:val="00D637FC"/>
    <w:rsid w:val="00D652A0"/>
    <w:rsid w:val="00D70CF5"/>
    <w:rsid w:val="00D76E58"/>
    <w:rsid w:val="00D80B10"/>
    <w:rsid w:val="00DD606C"/>
    <w:rsid w:val="00DE3F6F"/>
    <w:rsid w:val="00DF2653"/>
    <w:rsid w:val="00E02C51"/>
    <w:rsid w:val="00E04646"/>
    <w:rsid w:val="00E048CB"/>
    <w:rsid w:val="00E1385D"/>
    <w:rsid w:val="00E151A3"/>
    <w:rsid w:val="00E25C2E"/>
    <w:rsid w:val="00E27A47"/>
    <w:rsid w:val="00E43971"/>
    <w:rsid w:val="00E4565B"/>
    <w:rsid w:val="00E56C1F"/>
    <w:rsid w:val="00E64BE8"/>
    <w:rsid w:val="00E67BE6"/>
    <w:rsid w:val="00E730FA"/>
    <w:rsid w:val="00E779D1"/>
    <w:rsid w:val="00E81D7E"/>
    <w:rsid w:val="00E82755"/>
    <w:rsid w:val="00E93E29"/>
    <w:rsid w:val="00E95A5B"/>
    <w:rsid w:val="00E97B2A"/>
    <w:rsid w:val="00EA523B"/>
    <w:rsid w:val="00EC3B8F"/>
    <w:rsid w:val="00EE7AB6"/>
    <w:rsid w:val="00F14C5F"/>
    <w:rsid w:val="00F32C79"/>
    <w:rsid w:val="00F34F20"/>
    <w:rsid w:val="00F40139"/>
    <w:rsid w:val="00F451A8"/>
    <w:rsid w:val="00F461C3"/>
    <w:rsid w:val="00F52729"/>
    <w:rsid w:val="00F5411E"/>
    <w:rsid w:val="00F66B8D"/>
    <w:rsid w:val="00F7472E"/>
    <w:rsid w:val="00F76DBB"/>
    <w:rsid w:val="00F77563"/>
    <w:rsid w:val="00F806A5"/>
    <w:rsid w:val="00FA0CC2"/>
    <w:rsid w:val="00FA205F"/>
    <w:rsid w:val="00FA5FC1"/>
    <w:rsid w:val="00FB1541"/>
    <w:rsid w:val="00FB4DA8"/>
    <w:rsid w:val="00FB5FA3"/>
    <w:rsid w:val="00FB7D00"/>
    <w:rsid w:val="00FC3F78"/>
    <w:rsid w:val="00FC7DF4"/>
    <w:rsid w:val="00FD42B8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4265"/>
  <w15:chartTrackingRefBased/>
  <w15:docId w15:val="{82097C39-E1D4-A741-846D-E3F59F9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8D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E29"/>
    <w:pPr>
      <w:keepNext/>
      <w:jc w:val="center"/>
      <w:outlineLvl w:val="2"/>
    </w:pPr>
    <w:rPr>
      <w:rFonts w:ascii="CG Times (W1)" w:hAnsi="CG Times (W1)"/>
      <w:b/>
      <w:sz w:val="28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F66B8D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F66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B8D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F66B8D"/>
  </w:style>
  <w:style w:type="paragraph" w:styleId="NormalWeb">
    <w:name w:val="Normal (Web)"/>
    <w:basedOn w:val="Normal"/>
    <w:uiPriority w:val="99"/>
    <w:unhideWhenUsed/>
    <w:rsid w:val="00F66B8D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6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6B8D"/>
    <w:rPr>
      <w:rFonts w:ascii="Times New Roman" w:eastAsia="Times New Roman" w:hAnsi="Times New Roma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66B8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B8D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66B8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F66B8D"/>
  </w:style>
  <w:style w:type="character" w:styleId="Hyperlink">
    <w:name w:val="Hyperlink"/>
    <w:basedOn w:val="DefaultParagraphFont"/>
    <w:uiPriority w:val="99"/>
    <w:unhideWhenUsed/>
    <w:rsid w:val="00FB7D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1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93E29"/>
    <w:rPr>
      <w:rFonts w:ascii="CG Times (W1)" w:eastAsia="Times New Roman" w:hAnsi="CG Times (W1)" w:cs="Times New Roman"/>
      <w:b/>
      <w:sz w:val="28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D08494-558A-4861-B272-B6CAA94A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O. Jimenez Lopez</dc:creator>
  <cp:keywords/>
  <dc:description/>
  <cp:lastModifiedBy>Janelle M. Bonilla Ortiz</cp:lastModifiedBy>
  <cp:revision>2</cp:revision>
  <cp:lastPrinted>2023-10-11T23:24:00Z</cp:lastPrinted>
  <dcterms:created xsi:type="dcterms:W3CDTF">2023-10-13T13:53:00Z</dcterms:created>
  <dcterms:modified xsi:type="dcterms:W3CDTF">2023-10-13T13:53:00Z</dcterms:modified>
</cp:coreProperties>
</file>