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0211" w14:textId="7316B44F" w:rsidR="003A1828" w:rsidRPr="003A1828" w:rsidRDefault="003A1828" w:rsidP="00CD7282">
      <w:pPr>
        <w:tabs>
          <w:tab w:val="center" w:pos="4680"/>
        </w:tabs>
        <w:jc w:val="center"/>
        <w:rPr>
          <w:rFonts w:ascii="Book Antiqua" w:hAnsi="Book Antiqua"/>
          <w:b/>
          <w:bCs/>
          <w:sz w:val="28"/>
          <w:szCs w:val="28"/>
          <w:lang w:val="es-ES"/>
        </w:rPr>
      </w:pPr>
      <w:bookmarkStart w:id="0" w:name="_Hlk60073169"/>
      <w:r w:rsidRPr="003A1828">
        <w:rPr>
          <w:rFonts w:ascii="Book Antiqua" w:hAnsi="Book Antiqua"/>
          <w:b/>
          <w:bCs/>
          <w:sz w:val="28"/>
          <w:szCs w:val="28"/>
          <w:lang w:val="es-ES"/>
        </w:rPr>
        <w:t xml:space="preserve">(Entirillado </w:t>
      </w:r>
      <w:r w:rsidR="00E3572C" w:rsidRPr="003A1828">
        <w:rPr>
          <w:rFonts w:ascii="Book Antiqua" w:hAnsi="Book Antiqua"/>
          <w:b/>
          <w:bCs/>
          <w:sz w:val="28"/>
          <w:szCs w:val="28"/>
          <w:lang w:val="es-ES"/>
        </w:rPr>
        <w:t>Electrónico</w:t>
      </w:r>
      <w:r w:rsidRPr="003A1828">
        <w:rPr>
          <w:rFonts w:ascii="Book Antiqua" w:hAnsi="Book Antiqua"/>
          <w:b/>
          <w:bCs/>
          <w:sz w:val="28"/>
          <w:szCs w:val="28"/>
          <w:lang w:val="es-ES"/>
        </w:rPr>
        <w:t>)</w:t>
      </w:r>
    </w:p>
    <w:p w14:paraId="39CB3346" w14:textId="77777777" w:rsidR="003A1828" w:rsidRDefault="003A1828" w:rsidP="00CD7282">
      <w:pPr>
        <w:tabs>
          <w:tab w:val="center" w:pos="4680"/>
        </w:tabs>
        <w:jc w:val="center"/>
        <w:rPr>
          <w:rFonts w:ascii="Book Antiqua" w:hAnsi="Book Antiqua"/>
          <w:sz w:val="36"/>
          <w:szCs w:val="36"/>
          <w:lang w:val="es-ES"/>
        </w:rPr>
      </w:pPr>
    </w:p>
    <w:p w14:paraId="437AC9E3" w14:textId="77777777" w:rsidR="00CD7282" w:rsidRPr="00A40E63" w:rsidRDefault="00A40E63" w:rsidP="00CD7282">
      <w:pPr>
        <w:tabs>
          <w:tab w:val="center" w:pos="4680"/>
        </w:tabs>
        <w:jc w:val="center"/>
        <w:rPr>
          <w:rFonts w:ascii="Book Antiqua" w:hAnsi="Book Antiqua"/>
          <w:sz w:val="36"/>
          <w:szCs w:val="36"/>
          <w:lang w:val="es-ES"/>
        </w:rPr>
      </w:pPr>
      <w:r w:rsidRPr="00A40E63">
        <w:rPr>
          <w:rFonts w:ascii="Book Antiqua" w:hAnsi="Book Antiqua"/>
          <w:sz w:val="36"/>
          <w:szCs w:val="36"/>
          <w:lang w:val="es-ES"/>
        </w:rPr>
        <w:t>ESTADO LIBRE ASOCIADO DE PUERTO RICO</w:t>
      </w:r>
    </w:p>
    <w:p w14:paraId="589FF1EA" w14:textId="77777777" w:rsidR="00AC52D2" w:rsidRPr="00F30BAD" w:rsidRDefault="00AC52D2" w:rsidP="00CD7282">
      <w:pPr>
        <w:tabs>
          <w:tab w:val="center" w:pos="4680"/>
        </w:tabs>
        <w:jc w:val="center"/>
        <w:rPr>
          <w:rFonts w:ascii="Book Antiqua" w:hAnsi="Book Antiqua"/>
          <w:sz w:val="28"/>
          <w:szCs w:val="28"/>
          <w:lang w:val="es-ES"/>
        </w:rPr>
      </w:pPr>
    </w:p>
    <w:p w14:paraId="0B107FCB" w14:textId="77777777" w:rsidR="00CD7282" w:rsidRPr="00F30BAD" w:rsidRDefault="00CD7282" w:rsidP="00CD7282">
      <w:pPr>
        <w:tabs>
          <w:tab w:val="left" w:pos="720"/>
          <w:tab w:val="left" w:pos="7560"/>
          <w:tab w:val="left" w:pos="8100"/>
        </w:tabs>
        <w:rPr>
          <w:rFonts w:ascii="Book Antiqua" w:hAnsi="Book Antiqua"/>
          <w:lang w:val="es-ES"/>
        </w:rPr>
      </w:pPr>
      <w:r w:rsidRPr="00F30BAD">
        <w:rPr>
          <w:rFonts w:ascii="Book Antiqua" w:hAnsi="Book Antiqua"/>
          <w:lang w:val="es-ES"/>
        </w:rPr>
        <w:t>1</w:t>
      </w:r>
      <w:r w:rsidR="00E77A88" w:rsidRPr="00F30BAD">
        <w:rPr>
          <w:rFonts w:ascii="Book Antiqua" w:hAnsi="Book Antiqua"/>
          <w:lang w:val="es-ES"/>
        </w:rPr>
        <w:t>9</w:t>
      </w:r>
      <w:r w:rsidR="00E77A88" w:rsidRPr="00F920B3">
        <w:rPr>
          <w:rFonts w:ascii="Book Antiqua" w:hAnsi="Book Antiqua"/>
          <w:vertAlign w:val="superscript"/>
          <w:lang w:val="es-ES"/>
        </w:rPr>
        <w:t>n</w:t>
      </w:r>
      <w:r w:rsidR="00AC52D2" w:rsidRPr="00F920B3">
        <w:rPr>
          <w:rFonts w:ascii="Book Antiqua" w:hAnsi="Book Antiqua"/>
          <w:vertAlign w:val="superscript"/>
          <w:lang w:val="es-ES"/>
        </w:rPr>
        <w:t>a.</w:t>
      </w:r>
      <w:r w:rsidR="00AC52D2" w:rsidRPr="00F30BAD">
        <w:rPr>
          <w:rFonts w:ascii="Book Antiqua" w:hAnsi="Book Antiqua"/>
          <w:lang w:val="es-ES"/>
        </w:rPr>
        <w:t xml:space="preserve"> </w:t>
      </w:r>
      <w:r w:rsidRPr="00F30BAD">
        <w:rPr>
          <w:rFonts w:ascii="Book Antiqua" w:hAnsi="Book Antiqua"/>
          <w:lang w:val="es-ES"/>
        </w:rPr>
        <w:t>Asamblea</w:t>
      </w:r>
      <w:r w:rsidRPr="00F30BAD">
        <w:rPr>
          <w:rFonts w:ascii="Book Antiqua" w:hAnsi="Book Antiqua"/>
          <w:lang w:val="es-ES"/>
        </w:rPr>
        <w:tab/>
      </w:r>
      <w:r w:rsidR="00AC52D2" w:rsidRPr="00F30BAD">
        <w:rPr>
          <w:rFonts w:ascii="Book Antiqua" w:hAnsi="Book Antiqua"/>
          <w:lang w:val="es-ES"/>
        </w:rPr>
        <w:t xml:space="preserve">     </w:t>
      </w:r>
      <w:r w:rsidR="008D5D02">
        <w:rPr>
          <w:rFonts w:ascii="Book Antiqua" w:hAnsi="Book Antiqua"/>
          <w:lang w:val="es-ES"/>
        </w:rPr>
        <w:t>2</w:t>
      </w:r>
      <w:r w:rsidR="008D5D02" w:rsidRPr="00F920B3">
        <w:rPr>
          <w:rFonts w:ascii="Book Antiqua" w:hAnsi="Book Antiqua"/>
          <w:vertAlign w:val="superscript"/>
          <w:lang w:val="es-ES"/>
        </w:rPr>
        <w:t>d</w:t>
      </w:r>
      <w:r w:rsidR="00AC52D2" w:rsidRPr="00F920B3">
        <w:rPr>
          <w:rFonts w:ascii="Book Antiqua" w:hAnsi="Book Antiqua"/>
          <w:vertAlign w:val="superscript"/>
          <w:lang w:val="es-ES"/>
        </w:rPr>
        <w:t xml:space="preserve">a. </w:t>
      </w:r>
      <w:r w:rsidRPr="00F30BAD">
        <w:rPr>
          <w:rFonts w:ascii="Book Antiqua" w:hAnsi="Book Antiqua"/>
          <w:lang w:val="es-ES"/>
        </w:rPr>
        <w:t>Sesión</w:t>
      </w:r>
    </w:p>
    <w:p w14:paraId="130343CC" w14:textId="77777777" w:rsidR="00CD7282" w:rsidRPr="00F30BAD" w:rsidRDefault="00F920B3" w:rsidP="00F920B3">
      <w:pPr>
        <w:tabs>
          <w:tab w:val="left" w:pos="540"/>
          <w:tab w:val="left" w:pos="4215"/>
          <w:tab w:val="left" w:pos="5160"/>
          <w:tab w:val="left" w:pos="8100"/>
        </w:tabs>
        <w:rPr>
          <w:rFonts w:ascii="Book Antiqua" w:hAnsi="Book Antiqua"/>
          <w:lang w:val="es-ES"/>
        </w:rPr>
      </w:pPr>
      <w:r>
        <w:rPr>
          <w:rFonts w:ascii="Book Antiqua" w:hAnsi="Book Antiqua"/>
          <w:lang w:val="es-ES"/>
        </w:rPr>
        <w:tab/>
      </w:r>
      <w:r w:rsidR="00CD7282" w:rsidRPr="00F30BAD">
        <w:rPr>
          <w:rFonts w:ascii="Book Antiqua" w:hAnsi="Book Antiqua"/>
          <w:lang w:val="es-ES"/>
        </w:rPr>
        <w:t>Legislativa</w:t>
      </w:r>
      <w:r w:rsidR="00CD7282" w:rsidRPr="00F30BAD">
        <w:rPr>
          <w:rFonts w:ascii="Book Antiqua" w:hAnsi="Book Antiqua"/>
          <w:lang w:val="es-ES"/>
        </w:rPr>
        <w:tab/>
      </w:r>
      <w:r w:rsidR="00CD7282" w:rsidRPr="00F30BAD">
        <w:rPr>
          <w:rFonts w:ascii="Book Antiqua" w:hAnsi="Book Antiqua"/>
          <w:lang w:val="es-ES"/>
        </w:rPr>
        <w:tab/>
      </w:r>
      <w:r w:rsidR="00377D3E">
        <w:rPr>
          <w:rFonts w:ascii="Book Antiqua" w:hAnsi="Book Antiqua"/>
          <w:lang w:val="es-ES"/>
        </w:rPr>
        <w:tab/>
        <w:t xml:space="preserve">   </w:t>
      </w:r>
      <w:r w:rsidR="00CD7282" w:rsidRPr="00F30BAD">
        <w:rPr>
          <w:rFonts w:ascii="Book Antiqua" w:hAnsi="Book Antiqua"/>
          <w:lang w:val="es-ES"/>
        </w:rPr>
        <w:t>Ordinaria</w:t>
      </w:r>
    </w:p>
    <w:p w14:paraId="7F4CB3A9" w14:textId="77777777" w:rsidR="00CD7282" w:rsidRPr="00F30BAD" w:rsidRDefault="00CD7282" w:rsidP="00F920B3">
      <w:pPr>
        <w:rPr>
          <w:rFonts w:ascii="Book Antiqua" w:hAnsi="Book Antiqua"/>
          <w:lang w:val="es-ES"/>
        </w:rPr>
      </w:pPr>
    </w:p>
    <w:p w14:paraId="3C955055" w14:textId="77777777" w:rsidR="00CD7282" w:rsidRPr="00F30BAD" w:rsidRDefault="00E77A88" w:rsidP="00F920B3">
      <w:pPr>
        <w:spacing w:line="360" w:lineRule="auto"/>
        <w:jc w:val="center"/>
        <w:rPr>
          <w:rFonts w:ascii="Book Antiqua" w:hAnsi="Book Antiqua"/>
          <w:b/>
          <w:sz w:val="36"/>
          <w:szCs w:val="36"/>
          <w:lang w:val="es-ES"/>
        </w:rPr>
      </w:pPr>
      <w:r w:rsidRPr="00F30BAD">
        <w:rPr>
          <w:rFonts w:ascii="Book Antiqua" w:hAnsi="Book Antiqua"/>
          <w:b/>
          <w:sz w:val="36"/>
          <w:szCs w:val="36"/>
          <w:lang w:val="es-ES"/>
        </w:rPr>
        <w:t>SENADO DE PUERTO RICO</w:t>
      </w:r>
    </w:p>
    <w:p w14:paraId="4737A31F" w14:textId="77777777" w:rsidR="00CD7282" w:rsidRPr="00F30BAD" w:rsidRDefault="00DD2732" w:rsidP="00F920B3">
      <w:pPr>
        <w:spacing w:line="360" w:lineRule="auto"/>
        <w:jc w:val="center"/>
        <w:rPr>
          <w:rFonts w:ascii="Book Antiqua" w:hAnsi="Book Antiqua"/>
          <w:b/>
          <w:sz w:val="52"/>
          <w:szCs w:val="52"/>
          <w:lang w:val="es-ES"/>
        </w:rPr>
      </w:pPr>
      <w:r>
        <w:rPr>
          <w:rFonts w:ascii="Book Antiqua" w:hAnsi="Book Antiqua"/>
          <w:b/>
          <w:sz w:val="52"/>
          <w:szCs w:val="52"/>
          <w:lang w:val="es-ES"/>
        </w:rPr>
        <w:t>R</w:t>
      </w:r>
      <w:r w:rsidR="002C2C4A" w:rsidRPr="00F30BAD">
        <w:rPr>
          <w:rFonts w:ascii="Book Antiqua" w:hAnsi="Book Antiqua"/>
          <w:b/>
          <w:sz w:val="52"/>
          <w:szCs w:val="52"/>
          <w:lang w:val="es-ES"/>
        </w:rPr>
        <w:t>.</w:t>
      </w:r>
      <w:r>
        <w:rPr>
          <w:rFonts w:ascii="Book Antiqua" w:hAnsi="Book Antiqua"/>
          <w:b/>
          <w:sz w:val="52"/>
          <w:szCs w:val="52"/>
          <w:lang w:val="es-ES"/>
        </w:rPr>
        <w:t xml:space="preserve"> C.</w:t>
      </w:r>
      <w:r w:rsidR="002C2C4A" w:rsidRPr="00F30BAD">
        <w:rPr>
          <w:rFonts w:ascii="Book Antiqua" w:hAnsi="Book Antiqua"/>
          <w:b/>
          <w:sz w:val="52"/>
          <w:szCs w:val="52"/>
          <w:lang w:val="es-ES"/>
        </w:rPr>
        <w:t xml:space="preserve"> del </w:t>
      </w:r>
      <w:r w:rsidR="00E77A88" w:rsidRPr="00F30BAD">
        <w:rPr>
          <w:rFonts w:ascii="Book Antiqua" w:hAnsi="Book Antiqua"/>
          <w:b/>
          <w:sz w:val="52"/>
          <w:szCs w:val="52"/>
          <w:lang w:val="es-ES"/>
        </w:rPr>
        <w:t>S</w:t>
      </w:r>
      <w:r w:rsidR="002C2C4A" w:rsidRPr="00F30BAD">
        <w:rPr>
          <w:rFonts w:ascii="Book Antiqua" w:hAnsi="Book Antiqua"/>
          <w:b/>
          <w:sz w:val="52"/>
          <w:szCs w:val="52"/>
          <w:lang w:val="es-ES"/>
        </w:rPr>
        <w:t>.</w:t>
      </w:r>
      <w:r w:rsidR="0055464F" w:rsidRPr="00F30BAD">
        <w:rPr>
          <w:rFonts w:ascii="Book Antiqua" w:hAnsi="Book Antiqua"/>
          <w:b/>
          <w:sz w:val="52"/>
          <w:szCs w:val="52"/>
          <w:lang w:val="es-ES"/>
        </w:rPr>
        <w:t xml:space="preserve"> </w:t>
      </w:r>
      <w:r w:rsidR="00194F79">
        <w:rPr>
          <w:rFonts w:ascii="Book Antiqua" w:hAnsi="Book Antiqua"/>
          <w:b/>
          <w:sz w:val="52"/>
          <w:szCs w:val="52"/>
          <w:lang w:val="es-ES"/>
        </w:rPr>
        <w:t>160</w:t>
      </w:r>
    </w:p>
    <w:p w14:paraId="3C79B8B9" w14:textId="77777777" w:rsidR="00CD7282" w:rsidRPr="00F30BAD" w:rsidRDefault="00194F79" w:rsidP="00F920B3">
      <w:pPr>
        <w:spacing w:line="360" w:lineRule="auto"/>
        <w:jc w:val="center"/>
        <w:rPr>
          <w:rFonts w:ascii="Book Antiqua" w:hAnsi="Book Antiqua"/>
          <w:lang w:val="es-ES"/>
        </w:rPr>
      </w:pPr>
      <w:r>
        <w:rPr>
          <w:rFonts w:ascii="Book Antiqua" w:hAnsi="Book Antiqua"/>
          <w:lang w:val="es-ES"/>
        </w:rPr>
        <w:t xml:space="preserve">21 de julio de </w:t>
      </w:r>
      <w:r w:rsidR="00CD7282" w:rsidRPr="00F30BAD">
        <w:rPr>
          <w:rFonts w:ascii="Book Antiqua" w:hAnsi="Book Antiqua"/>
          <w:lang w:val="es-ES"/>
        </w:rPr>
        <w:t>20</w:t>
      </w:r>
      <w:r w:rsidR="00E77A88" w:rsidRPr="00F30BAD">
        <w:rPr>
          <w:rFonts w:ascii="Book Antiqua" w:hAnsi="Book Antiqua"/>
          <w:lang w:val="es-ES"/>
        </w:rPr>
        <w:t>21</w:t>
      </w:r>
    </w:p>
    <w:p w14:paraId="24B07098" w14:textId="77777777" w:rsidR="00CD7282" w:rsidRPr="00F30BAD" w:rsidRDefault="00F920B3" w:rsidP="00F920B3">
      <w:pPr>
        <w:spacing w:line="360" w:lineRule="auto"/>
        <w:ind w:left="720" w:hanging="720"/>
        <w:jc w:val="center"/>
        <w:rPr>
          <w:rFonts w:ascii="Book Antiqua" w:hAnsi="Book Antiqua"/>
          <w:i/>
          <w:lang w:val="es-ES"/>
        </w:rPr>
      </w:pPr>
      <w:r>
        <w:rPr>
          <w:rFonts w:ascii="Book Antiqua" w:hAnsi="Book Antiqua"/>
          <w:lang w:val="es-ES"/>
        </w:rPr>
        <w:t>Presentada</w:t>
      </w:r>
      <w:r w:rsidR="00CD7282" w:rsidRPr="00F30BAD">
        <w:rPr>
          <w:rFonts w:ascii="Book Antiqua" w:hAnsi="Book Antiqua"/>
          <w:lang w:val="es-ES"/>
        </w:rPr>
        <w:t xml:space="preserve"> por l</w:t>
      </w:r>
      <w:r w:rsidR="009E79E7" w:rsidRPr="00F30BAD">
        <w:rPr>
          <w:rFonts w:ascii="Book Antiqua" w:hAnsi="Book Antiqua"/>
          <w:lang w:val="es-ES"/>
        </w:rPr>
        <w:t>a señora</w:t>
      </w:r>
      <w:r w:rsidR="00127EB3" w:rsidRPr="00F30BAD">
        <w:rPr>
          <w:rFonts w:ascii="Book Antiqua" w:hAnsi="Book Antiqua"/>
          <w:lang w:val="es-ES"/>
        </w:rPr>
        <w:t xml:space="preserve"> </w:t>
      </w:r>
      <w:r w:rsidR="009E79E7" w:rsidRPr="00F30BAD">
        <w:rPr>
          <w:rFonts w:ascii="Book Antiqua" w:hAnsi="Book Antiqua"/>
          <w:i/>
          <w:iCs/>
          <w:lang w:val="es-ES"/>
        </w:rPr>
        <w:t>Rodríguez Veve</w:t>
      </w:r>
    </w:p>
    <w:p w14:paraId="1FDC3377" w14:textId="77777777" w:rsidR="00CD7282" w:rsidRPr="00F920B3" w:rsidRDefault="00F920B3" w:rsidP="00F920B3">
      <w:pPr>
        <w:spacing w:line="360" w:lineRule="auto"/>
        <w:jc w:val="center"/>
        <w:rPr>
          <w:rFonts w:ascii="Book Antiqua" w:hAnsi="Book Antiqua"/>
          <w:i/>
          <w:lang w:val="es-ES"/>
        </w:rPr>
      </w:pPr>
      <w:r w:rsidRPr="00F920B3">
        <w:rPr>
          <w:rFonts w:ascii="Book Antiqua" w:hAnsi="Book Antiqua"/>
          <w:i/>
          <w:lang w:val="es-ES"/>
        </w:rPr>
        <w:t>Referida</w:t>
      </w:r>
      <w:r w:rsidR="002C2C4A" w:rsidRPr="00F920B3">
        <w:rPr>
          <w:rFonts w:ascii="Book Antiqua" w:hAnsi="Book Antiqua"/>
          <w:i/>
          <w:lang w:val="es-ES"/>
        </w:rPr>
        <w:t xml:space="preserve"> a </w:t>
      </w:r>
      <w:r w:rsidR="00FC3570" w:rsidRPr="00F920B3">
        <w:rPr>
          <w:rFonts w:ascii="Book Antiqua" w:hAnsi="Book Antiqua"/>
          <w:i/>
          <w:lang w:val="es-ES"/>
        </w:rPr>
        <w:t xml:space="preserve">la Comisión de </w:t>
      </w:r>
      <w:r w:rsidR="0089632D">
        <w:rPr>
          <w:rFonts w:ascii="Book Antiqua" w:hAnsi="Book Antiqua"/>
          <w:i/>
          <w:lang w:val="es-ES"/>
        </w:rPr>
        <w:t>Salud</w:t>
      </w:r>
    </w:p>
    <w:p w14:paraId="5DAF1134" w14:textId="77777777" w:rsidR="00CD7282" w:rsidRPr="00F30BAD" w:rsidRDefault="00CD7282" w:rsidP="00CD7282">
      <w:pPr>
        <w:jc w:val="center"/>
        <w:rPr>
          <w:rFonts w:ascii="Book Antiqua" w:hAnsi="Book Antiqua"/>
          <w:lang w:val="es-ES"/>
        </w:rPr>
      </w:pPr>
    </w:p>
    <w:p w14:paraId="2033E1D7" w14:textId="77777777" w:rsidR="00CD7282" w:rsidRDefault="008D5D02" w:rsidP="00CD7282">
      <w:pPr>
        <w:jc w:val="center"/>
        <w:rPr>
          <w:rFonts w:ascii="Book Antiqua" w:hAnsi="Book Antiqua"/>
          <w:b/>
          <w:lang w:val="es-ES"/>
        </w:rPr>
      </w:pPr>
      <w:r w:rsidRPr="00F920B3">
        <w:rPr>
          <w:rFonts w:ascii="Book Antiqua" w:hAnsi="Book Antiqua"/>
          <w:b/>
          <w:lang w:val="es-ES"/>
        </w:rPr>
        <w:t>RESOLUCIÓN CONJUNTA</w:t>
      </w:r>
    </w:p>
    <w:p w14:paraId="016BC8CE" w14:textId="77777777" w:rsidR="00F920B3" w:rsidRPr="00F920B3" w:rsidRDefault="00F920B3" w:rsidP="00CD7282">
      <w:pPr>
        <w:jc w:val="center"/>
        <w:rPr>
          <w:rFonts w:ascii="Book Antiqua" w:hAnsi="Book Antiqua"/>
          <w:b/>
          <w:lang w:val="es-ES"/>
        </w:rPr>
      </w:pPr>
    </w:p>
    <w:p w14:paraId="1F033631" w14:textId="4FC880BE" w:rsidR="00202C45" w:rsidRPr="00377D3E" w:rsidRDefault="00CD7282" w:rsidP="0089632D">
      <w:pPr>
        <w:pStyle w:val="NormalWeb"/>
        <w:spacing w:before="0" w:beforeAutospacing="0" w:after="0" w:afterAutospacing="0"/>
        <w:ind w:left="630" w:hanging="630"/>
        <w:jc w:val="both"/>
        <w:rPr>
          <w:rFonts w:ascii="Book Antiqua" w:hAnsi="Book Antiqua"/>
          <w:iCs/>
          <w:lang w:val="es-ES"/>
        </w:rPr>
      </w:pPr>
      <w:r w:rsidRPr="00377D3E">
        <w:rPr>
          <w:rFonts w:ascii="Book Antiqua" w:hAnsi="Book Antiqua"/>
          <w:lang w:val="es-ES"/>
        </w:rPr>
        <w:t>Para</w:t>
      </w:r>
      <w:r w:rsidR="00F7411C" w:rsidRPr="00377D3E">
        <w:rPr>
          <w:rFonts w:ascii="Book Antiqua" w:hAnsi="Book Antiqua"/>
          <w:lang w:val="es-ES"/>
        </w:rPr>
        <w:t xml:space="preserve"> </w:t>
      </w:r>
      <w:r w:rsidR="00DD2732" w:rsidRPr="00377D3E">
        <w:rPr>
          <w:rFonts w:ascii="Book Antiqua" w:hAnsi="Book Antiqua"/>
          <w:lang w:val="es-ES"/>
        </w:rPr>
        <w:t xml:space="preserve">ordenar al </w:t>
      </w:r>
      <w:r w:rsidR="00FA2CDC" w:rsidRPr="00377D3E">
        <w:rPr>
          <w:rFonts w:ascii="Book Antiqua" w:hAnsi="Book Antiqua"/>
          <w:lang w:val="es-ES"/>
        </w:rPr>
        <w:t xml:space="preserve">Secretario del </w:t>
      </w:r>
      <w:r w:rsidR="00BC276C" w:rsidRPr="00377D3E">
        <w:rPr>
          <w:rFonts w:ascii="Book Antiqua" w:hAnsi="Book Antiqua"/>
          <w:lang w:val="es-ES"/>
        </w:rPr>
        <w:t>Departamento de S</w:t>
      </w:r>
      <w:r w:rsidR="00E709FF" w:rsidRPr="00377D3E">
        <w:rPr>
          <w:rFonts w:ascii="Book Antiqua" w:hAnsi="Book Antiqua"/>
          <w:lang w:val="es-ES"/>
        </w:rPr>
        <w:t>alud</w:t>
      </w:r>
      <w:r w:rsidR="00BC276C" w:rsidRPr="00377D3E">
        <w:rPr>
          <w:rFonts w:ascii="Book Antiqua" w:hAnsi="Book Antiqua"/>
          <w:lang w:val="es-ES"/>
        </w:rPr>
        <w:t xml:space="preserve"> de Puerto Rico </w:t>
      </w:r>
      <w:r w:rsidR="00FA2CDC" w:rsidRPr="00377D3E">
        <w:rPr>
          <w:rFonts w:ascii="Book Antiqua" w:hAnsi="Book Antiqua"/>
          <w:lang w:val="es-ES"/>
        </w:rPr>
        <w:t xml:space="preserve">enmendar el Reglamento 9184, a los fines de </w:t>
      </w:r>
      <w:r w:rsidR="003603D1" w:rsidRPr="00377D3E">
        <w:rPr>
          <w:rFonts w:ascii="Book Antiqua" w:hAnsi="Book Antiqua"/>
          <w:kern w:val="28"/>
          <w:lang w:val="es-ES"/>
        </w:rPr>
        <w:t>requer</w:t>
      </w:r>
      <w:r w:rsidR="00BC276C" w:rsidRPr="00377D3E">
        <w:rPr>
          <w:rFonts w:ascii="Book Antiqua" w:hAnsi="Book Antiqua"/>
          <w:kern w:val="28"/>
          <w:lang w:val="es-ES"/>
        </w:rPr>
        <w:t xml:space="preserve">ir a </w:t>
      </w:r>
      <w:r w:rsidR="00FA2CDC" w:rsidRPr="00377D3E">
        <w:rPr>
          <w:rFonts w:ascii="Book Antiqua" w:hAnsi="Book Antiqua"/>
          <w:lang w:val="es-PR"/>
        </w:rPr>
        <w:t>profesionales de la enfermería</w:t>
      </w:r>
      <w:r w:rsidR="00446A9B" w:rsidRPr="00377D3E">
        <w:rPr>
          <w:rFonts w:ascii="Book Antiqua" w:hAnsi="Book Antiqua"/>
        </w:rPr>
        <w:t xml:space="preserve"> que rinde</w:t>
      </w:r>
      <w:r w:rsidR="00446A9B" w:rsidRPr="00377D3E">
        <w:rPr>
          <w:rFonts w:ascii="Book Antiqua" w:hAnsi="Book Antiqua"/>
          <w:lang w:val="es-PR"/>
        </w:rPr>
        <w:t>n</w:t>
      </w:r>
      <w:r w:rsidR="007F1A2C">
        <w:rPr>
          <w:rFonts w:ascii="Book Antiqua" w:hAnsi="Book Antiqua"/>
        </w:rPr>
        <w:t xml:space="preserve"> servicios</w:t>
      </w:r>
      <w:r w:rsidR="00446A9B" w:rsidRPr="00377D3E">
        <w:rPr>
          <w:rFonts w:ascii="Book Antiqua" w:hAnsi="Book Antiqua"/>
        </w:rPr>
        <w:t xml:space="preserve"> directos</w:t>
      </w:r>
      <w:r w:rsidR="007F1A2C" w:rsidRPr="001243BB">
        <w:rPr>
          <w:rFonts w:ascii="Book Antiqua" w:hAnsi="Book Antiqua"/>
          <w:lang w:val="es-PR"/>
        </w:rPr>
        <w:t xml:space="preserve"> de salud</w:t>
      </w:r>
      <w:r w:rsidR="00446A9B" w:rsidRPr="00377D3E">
        <w:rPr>
          <w:rFonts w:ascii="Book Antiqua" w:hAnsi="Book Antiqua"/>
        </w:rPr>
        <w:t xml:space="preserve"> en sala</w:t>
      </w:r>
      <w:r w:rsidR="00FA2CDC" w:rsidRPr="00377D3E">
        <w:rPr>
          <w:rFonts w:ascii="Book Antiqua" w:hAnsi="Book Antiqua"/>
          <w:lang w:val="es-PR"/>
        </w:rPr>
        <w:t>s</w:t>
      </w:r>
      <w:r w:rsidR="00446A9B" w:rsidRPr="00377D3E">
        <w:rPr>
          <w:rFonts w:ascii="Book Antiqua" w:hAnsi="Book Antiqua"/>
        </w:rPr>
        <w:t xml:space="preserve"> de emergencia, </w:t>
      </w:r>
      <w:r w:rsidR="00FA2CDC" w:rsidRPr="00377D3E">
        <w:rPr>
          <w:rFonts w:ascii="Book Antiqua" w:hAnsi="Book Antiqua"/>
          <w:lang w:val="es-PR"/>
        </w:rPr>
        <w:t>en</w:t>
      </w:r>
      <w:r w:rsidR="00446A9B" w:rsidRPr="00377D3E">
        <w:rPr>
          <w:rFonts w:ascii="Book Antiqua" w:hAnsi="Book Antiqua"/>
        </w:rPr>
        <w:t xml:space="preserve"> hospital</w:t>
      </w:r>
      <w:r w:rsidR="00FA2CDC" w:rsidRPr="00377D3E">
        <w:rPr>
          <w:rFonts w:ascii="Book Antiqua" w:hAnsi="Book Antiqua"/>
          <w:lang w:val="es-PR"/>
        </w:rPr>
        <w:t>es</w:t>
      </w:r>
      <w:r w:rsidR="00446A9B" w:rsidRPr="00377D3E">
        <w:rPr>
          <w:rFonts w:ascii="Book Antiqua" w:hAnsi="Book Antiqua"/>
        </w:rPr>
        <w:t xml:space="preserve"> o nivel primario</w:t>
      </w:r>
      <w:r w:rsidR="00446A9B" w:rsidRPr="00377D3E">
        <w:rPr>
          <w:rFonts w:ascii="Book Antiqua" w:hAnsi="Book Antiqua"/>
          <w:lang w:val="es-PR"/>
        </w:rPr>
        <w:t>,</w:t>
      </w:r>
      <w:r w:rsidR="007F1A2C">
        <w:rPr>
          <w:rFonts w:ascii="Book Antiqua" w:hAnsi="Book Antiqua"/>
          <w:lang w:val="es-PR"/>
        </w:rPr>
        <w:t xml:space="preserve"> cuenten con</w:t>
      </w:r>
      <w:r w:rsidR="003603D1" w:rsidRPr="00377D3E">
        <w:rPr>
          <w:rFonts w:ascii="Book Antiqua" w:hAnsi="Book Antiqua"/>
          <w:kern w:val="28"/>
          <w:lang w:val="es-ES"/>
        </w:rPr>
        <w:t xml:space="preserve"> </w:t>
      </w:r>
      <w:r w:rsidR="007F1A2C">
        <w:rPr>
          <w:rFonts w:ascii="Book Antiqua" w:hAnsi="Book Antiqua"/>
          <w:kern w:val="28"/>
          <w:lang w:val="es-ES"/>
        </w:rPr>
        <w:t>tres (</w:t>
      </w:r>
      <w:r w:rsidR="00FA2CDC" w:rsidRPr="00377D3E">
        <w:rPr>
          <w:rFonts w:ascii="Book Antiqua" w:hAnsi="Book Antiqua"/>
          <w:kern w:val="28"/>
          <w:lang w:val="es-ES"/>
        </w:rPr>
        <w:t>3</w:t>
      </w:r>
      <w:r w:rsidR="007F1A2C">
        <w:rPr>
          <w:rFonts w:ascii="Book Antiqua" w:hAnsi="Book Antiqua"/>
          <w:kern w:val="28"/>
          <w:lang w:val="es-ES"/>
        </w:rPr>
        <w:t>)</w:t>
      </w:r>
      <w:r w:rsidR="00FA2CDC" w:rsidRPr="00377D3E">
        <w:rPr>
          <w:rFonts w:ascii="Book Antiqua" w:hAnsi="Book Antiqua"/>
          <w:kern w:val="28"/>
          <w:lang w:val="es-ES"/>
        </w:rPr>
        <w:t xml:space="preserve"> horas cré</w:t>
      </w:r>
      <w:r w:rsidR="007F1A2C">
        <w:rPr>
          <w:rFonts w:ascii="Book Antiqua" w:hAnsi="Book Antiqua"/>
          <w:kern w:val="28"/>
          <w:lang w:val="es-ES"/>
        </w:rPr>
        <w:t>dito por término de</w:t>
      </w:r>
      <w:r w:rsidR="003603D1" w:rsidRPr="00377D3E">
        <w:rPr>
          <w:rFonts w:ascii="Book Antiqua" w:hAnsi="Book Antiqua"/>
          <w:kern w:val="28"/>
          <w:lang w:val="es-ES"/>
        </w:rPr>
        <w:t xml:space="preserve"> educación continua </w:t>
      </w:r>
      <w:r w:rsidR="00D7591E">
        <w:rPr>
          <w:rFonts w:ascii="Book Antiqua" w:hAnsi="Book Antiqua"/>
          <w:kern w:val="28"/>
          <w:lang w:val="es-ES"/>
        </w:rPr>
        <w:t xml:space="preserve">sobre aspectos relacionados a la violencia y abuso </w:t>
      </w:r>
      <w:r w:rsidR="008E6DCD" w:rsidRPr="00377D3E">
        <w:rPr>
          <w:rFonts w:ascii="Book Antiqua" w:hAnsi="Book Antiqua"/>
          <w:lang w:val="es-ES"/>
        </w:rPr>
        <w:t>sexual</w:t>
      </w:r>
      <w:r w:rsidR="00B136D0">
        <w:rPr>
          <w:rFonts w:ascii="Book Antiqua" w:hAnsi="Book Antiqua"/>
          <w:i/>
          <w:iCs/>
          <w:u w:val="single"/>
          <w:lang w:val="es-ES"/>
        </w:rPr>
        <w:t xml:space="preserve">; para establecer que el Departamento de Salud, en coordinación con el Centro de Ayuda a </w:t>
      </w:r>
      <w:r w:rsidR="00FE3F9E">
        <w:rPr>
          <w:rFonts w:ascii="Book Antiqua" w:hAnsi="Book Antiqua"/>
          <w:i/>
          <w:iCs/>
          <w:u w:val="single"/>
          <w:lang w:val="es-ES"/>
        </w:rPr>
        <w:t>Víctimas</w:t>
      </w:r>
      <w:r w:rsidR="00B136D0">
        <w:rPr>
          <w:rFonts w:ascii="Book Antiqua" w:hAnsi="Book Antiqua"/>
          <w:i/>
          <w:iCs/>
          <w:u w:val="single"/>
          <w:lang w:val="es-ES"/>
        </w:rPr>
        <w:t xml:space="preserve"> de Violación</w:t>
      </w:r>
      <w:r w:rsidR="00A82BD6">
        <w:rPr>
          <w:rFonts w:ascii="Book Antiqua" w:hAnsi="Book Antiqua"/>
          <w:i/>
          <w:iCs/>
          <w:u w:val="single"/>
          <w:lang w:val="es-ES"/>
        </w:rPr>
        <w:t xml:space="preserve"> (CAVV)</w:t>
      </w:r>
      <w:r w:rsidR="00B136D0">
        <w:rPr>
          <w:rFonts w:ascii="Book Antiqua" w:hAnsi="Book Antiqua"/>
          <w:i/>
          <w:iCs/>
          <w:u w:val="single"/>
          <w:lang w:val="es-ES"/>
        </w:rPr>
        <w:t>, el Colegio de Profesionales de la Enfermería de Puerto Rico y la Asociación de Hospitales de Puerto Rico, preparará un Plan de Trabajo para que sea sometido en las Secretarías del Senado y de la Cámara de Representantes en donde se establecerá los requerimientos, recursos fiscales y tiempo de establecimiento</w:t>
      </w:r>
      <w:r w:rsidR="00FE3F9E">
        <w:rPr>
          <w:rFonts w:ascii="Book Antiqua" w:hAnsi="Book Antiqua"/>
          <w:i/>
          <w:iCs/>
          <w:u w:val="single"/>
          <w:lang w:val="es-ES"/>
        </w:rPr>
        <w:t xml:space="preserve"> y </w:t>
      </w:r>
      <w:r w:rsidR="00A82BD6">
        <w:rPr>
          <w:rFonts w:ascii="Book Antiqua" w:hAnsi="Book Antiqua"/>
          <w:i/>
          <w:iCs/>
          <w:u w:val="single"/>
          <w:lang w:val="es-ES"/>
        </w:rPr>
        <w:t>cumplimiento</w:t>
      </w:r>
      <w:r w:rsidR="00B136D0">
        <w:rPr>
          <w:rFonts w:ascii="Book Antiqua" w:hAnsi="Book Antiqua"/>
          <w:i/>
          <w:iCs/>
          <w:u w:val="single"/>
          <w:lang w:val="es-ES"/>
        </w:rPr>
        <w:t xml:space="preserve"> que sean necesarios para que en todas las salas de emergencia dentro de los hospitales en Puerto Rico tengan personal con la Certificación</w:t>
      </w:r>
      <w:r w:rsidR="00FE3F9E">
        <w:rPr>
          <w:rFonts w:ascii="Book Antiqua" w:hAnsi="Book Antiqua"/>
          <w:i/>
          <w:iCs/>
          <w:u w:val="single"/>
          <w:lang w:val="es-ES"/>
        </w:rPr>
        <w:t xml:space="preserve"> "Sexual </w:t>
      </w:r>
      <w:proofErr w:type="spellStart"/>
      <w:r w:rsidR="00FE3F9E">
        <w:rPr>
          <w:rFonts w:ascii="Book Antiqua" w:hAnsi="Book Antiqua"/>
          <w:i/>
          <w:iCs/>
          <w:u w:val="single"/>
          <w:lang w:val="es-ES"/>
        </w:rPr>
        <w:t>Assault</w:t>
      </w:r>
      <w:proofErr w:type="spellEnd"/>
      <w:r w:rsidR="00FE3F9E">
        <w:rPr>
          <w:rFonts w:ascii="Book Antiqua" w:hAnsi="Book Antiqua"/>
          <w:i/>
          <w:iCs/>
          <w:u w:val="single"/>
          <w:lang w:val="es-ES"/>
        </w:rPr>
        <w:t xml:space="preserve"> Nurse </w:t>
      </w:r>
      <w:proofErr w:type="spellStart"/>
      <w:r w:rsidR="00FE3F9E">
        <w:rPr>
          <w:rFonts w:ascii="Book Antiqua" w:hAnsi="Book Antiqua"/>
          <w:i/>
          <w:iCs/>
          <w:u w:val="single"/>
          <w:lang w:val="es-ES"/>
        </w:rPr>
        <w:t>Examiner</w:t>
      </w:r>
      <w:proofErr w:type="spellEnd"/>
      <w:r w:rsidR="00FE3F9E">
        <w:rPr>
          <w:rFonts w:ascii="Book Antiqua" w:hAnsi="Book Antiqua"/>
          <w:i/>
          <w:iCs/>
          <w:u w:val="single"/>
          <w:lang w:val="es-ES"/>
        </w:rPr>
        <w:t>" (SANE) con el fin de poder enfocar los esfuerzos de educación continua e incluso de asistencia en adquirir dicha certificación a dicho personal especializado</w:t>
      </w:r>
      <w:r w:rsidR="00F663B7" w:rsidRPr="00377D3E">
        <w:rPr>
          <w:rFonts w:ascii="Book Antiqua" w:hAnsi="Book Antiqua"/>
          <w:iCs/>
          <w:lang w:val="es-ES"/>
        </w:rPr>
        <w:t xml:space="preserve">. </w:t>
      </w:r>
    </w:p>
    <w:p w14:paraId="5942C7D9" w14:textId="77777777" w:rsidR="00F920B3" w:rsidRPr="00F920B3" w:rsidRDefault="00F920B3" w:rsidP="00F920B3">
      <w:pPr>
        <w:pStyle w:val="NormalWeb"/>
        <w:spacing w:before="0" w:beforeAutospacing="0" w:after="0" w:afterAutospacing="0"/>
        <w:ind w:left="720" w:hanging="720"/>
        <w:jc w:val="both"/>
        <w:rPr>
          <w:rFonts w:ascii="Book Antiqua" w:hAnsi="Book Antiqua"/>
          <w:sz w:val="32"/>
          <w:szCs w:val="32"/>
        </w:rPr>
      </w:pPr>
    </w:p>
    <w:p w14:paraId="71F9B133" w14:textId="77777777" w:rsidR="00A5700E" w:rsidRPr="00F920B3" w:rsidRDefault="00A5700E" w:rsidP="0089632D">
      <w:pPr>
        <w:spacing w:before="120" w:after="120" w:line="360" w:lineRule="auto"/>
        <w:jc w:val="center"/>
        <w:rPr>
          <w:rFonts w:ascii="Book Antiqua" w:hAnsi="Book Antiqua"/>
          <w:b/>
          <w:lang w:val="es-ES"/>
        </w:rPr>
      </w:pPr>
      <w:r w:rsidRPr="00F920B3">
        <w:rPr>
          <w:rFonts w:ascii="Book Antiqua" w:hAnsi="Book Antiqua"/>
          <w:b/>
          <w:lang w:val="es-ES"/>
        </w:rPr>
        <w:t>EXPOSICIÓN DE MOTIVOS</w:t>
      </w:r>
    </w:p>
    <w:p w14:paraId="130FE020" w14:textId="77777777" w:rsidR="008D5D02" w:rsidRDefault="008D5D02" w:rsidP="0089632D">
      <w:pPr>
        <w:spacing w:before="120" w:after="120" w:line="360" w:lineRule="auto"/>
        <w:ind w:firstLine="360"/>
        <w:jc w:val="both"/>
        <w:rPr>
          <w:rFonts w:ascii="Book Antiqua" w:hAnsi="Book Antiqua"/>
          <w:lang w:val="es-PR"/>
        </w:rPr>
      </w:pPr>
      <w:r w:rsidRPr="00CD23AC">
        <w:rPr>
          <w:rFonts w:ascii="Book Antiqua" w:hAnsi="Book Antiqua"/>
          <w:lang w:val="es-PR"/>
        </w:rPr>
        <w:t xml:space="preserve">La Organización Mundial de la Salud (OMS) define la violencia o agresión sexual como todo acto sexual, la tentativa de consumarlo, comentarios o insinuaciones sexuales no deseados. También se refiere a las acciones para comercializar o utilizar de cualquier </w:t>
      </w:r>
      <w:r w:rsidRPr="00CD23AC">
        <w:rPr>
          <w:rFonts w:ascii="Book Antiqua" w:hAnsi="Book Antiqua"/>
          <w:lang w:val="es-PR"/>
        </w:rPr>
        <w:lastRenderedPageBreak/>
        <w:t xml:space="preserve">otro modo la sexualidad de una persona mediante coacción, independientemente de la relación de esta con la víctima sobreviviente, en cualquier ámbito, incluidos el hogar y el lugar de trabajo. </w:t>
      </w:r>
    </w:p>
    <w:p w14:paraId="6315E2FF" w14:textId="77777777" w:rsidR="008D5D02" w:rsidRDefault="008D5D02" w:rsidP="00C066F0">
      <w:pPr>
        <w:spacing w:before="120" w:after="120" w:line="360" w:lineRule="auto"/>
        <w:ind w:firstLine="360"/>
        <w:jc w:val="both"/>
        <w:rPr>
          <w:rFonts w:ascii="Book Antiqua" w:hAnsi="Book Antiqua"/>
          <w:lang w:val="es-PR"/>
        </w:rPr>
      </w:pPr>
      <w:r w:rsidRPr="00CD23AC">
        <w:rPr>
          <w:rFonts w:ascii="Book Antiqua" w:hAnsi="Book Antiqua"/>
          <w:lang w:val="es-PR"/>
        </w:rPr>
        <w:t xml:space="preserve">Por su parte, la agresión sexual en Puerto Rico es un problema social y de salud pública que urge atender ante el alza en las incidencias que ha llevado a expertos a darle un rango epidémico. </w:t>
      </w:r>
      <w:r>
        <w:rPr>
          <w:rFonts w:ascii="Book Antiqua" w:hAnsi="Book Antiqua"/>
          <w:lang w:val="es-PR"/>
        </w:rPr>
        <w:t>Entre enero y mayo del año en curso, la Oficina de Estadísticas y la Unidad de Delitos Sexuales y Maltrato de Menores de la Policí</w:t>
      </w:r>
      <w:r w:rsidR="00853CF1">
        <w:rPr>
          <w:rFonts w:ascii="Book Antiqua" w:hAnsi="Book Antiqua"/>
          <w:lang w:val="es-PR"/>
        </w:rPr>
        <w:t>a de Puerto Rico, informó tresc</w:t>
      </w:r>
      <w:r>
        <w:rPr>
          <w:rFonts w:ascii="Book Antiqua" w:hAnsi="Book Antiqua"/>
          <w:lang w:val="es-PR"/>
        </w:rPr>
        <w:t>i</w:t>
      </w:r>
      <w:r w:rsidR="00853CF1">
        <w:rPr>
          <w:rFonts w:ascii="Book Antiqua" w:hAnsi="Book Antiqua"/>
          <w:lang w:val="es-PR"/>
        </w:rPr>
        <w:t>entos</w:t>
      </w:r>
      <w:r>
        <w:rPr>
          <w:rFonts w:ascii="Book Antiqua" w:hAnsi="Book Antiqua"/>
          <w:lang w:val="es-PR"/>
        </w:rPr>
        <w:t xml:space="preserve"> veintiocho (328) casos de delitos sexuales, entre estos: violación, violación técnica, incesto, sodomía y actos lascivos. </w:t>
      </w:r>
    </w:p>
    <w:p w14:paraId="59B23364" w14:textId="77777777" w:rsidR="008D5D02" w:rsidRDefault="008D5D02" w:rsidP="00C066F0">
      <w:pPr>
        <w:spacing w:before="120" w:after="120" w:line="360" w:lineRule="auto"/>
        <w:ind w:firstLine="360"/>
        <w:jc w:val="both"/>
        <w:rPr>
          <w:rFonts w:ascii="Book Antiqua" w:hAnsi="Book Antiqua"/>
          <w:lang w:val="es-PR"/>
        </w:rPr>
      </w:pPr>
      <w:r w:rsidRPr="00CD23AC">
        <w:rPr>
          <w:rFonts w:ascii="Book Antiqua" w:hAnsi="Book Antiqua"/>
          <w:lang w:val="es-PR"/>
        </w:rPr>
        <w:t xml:space="preserve">Según los datos de </w:t>
      </w:r>
      <w:r>
        <w:rPr>
          <w:rFonts w:ascii="Book Antiqua" w:hAnsi="Book Antiqua"/>
          <w:lang w:val="es-PR"/>
        </w:rPr>
        <w:t>l</w:t>
      </w:r>
      <w:r w:rsidRPr="00CD23AC">
        <w:rPr>
          <w:rFonts w:ascii="Book Antiqua" w:hAnsi="Book Antiqua"/>
          <w:lang w:val="es-PR"/>
        </w:rPr>
        <w:t xml:space="preserve">a </w:t>
      </w:r>
      <w:r>
        <w:rPr>
          <w:rFonts w:ascii="Book Antiqua" w:hAnsi="Book Antiqua"/>
          <w:lang w:val="es-PR"/>
        </w:rPr>
        <w:t>OMS y los datos publicados por agencias de gobierno locales,</w:t>
      </w:r>
      <w:r w:rsidRPr="00CD23AC">
        <w:rPr>
          <w:rFonts w:ascii="Book Antiqua" w:hAnsi="Book Antiqua"/>
          <w:lang w:val="es-PR"/>
        </w:rPr>
        <w:t xml:space="preserve"> </w:t>
      </w:r>
      <w:r>
        <w:rPr>
          <w:rFonts w:ascii="Book Antiqua" w:hAnsi="Book Antiqua"/>
          <w:lang w:val="es-PR"/>
        </w:rPr>
        <w:t>l</w:t>
      </w:r>
      <w:r w:rsidRPr="00CD23AC">
        <w:rPr>
          <w:rFonts w:ascii="Book Antiqua" w:hAnsi="Book Antiqua"/>
          <w:lang w:val="es-PR"/>
        </w:rPr>
        <w:t xml:space="preserve">as agresiones </w:t>
      </w:r>
      <w:r>
        <w:rPr>
          <w:rFonts w:ascii="Book Antiqua" w:hAnsi="Book Antiqua"/>
          <w:lang w:val="es-PR"/>
        </w:rPr>
        <w:t xml:space="preserve">sexuales </w:t>
      </w:r>
      <w:r w:rsidRPr="00CD23AC">
        <w:rPr>
          <w:rFonts w:ascii="Book Antiqua" w:hAnsi="Book Antiqua"/>
          <w:lang w:val="es-PR"/>
        </w:rPr>
        <w:t xml:space="preserve">se cometen con mayor frecuencia contra mujeres, particularmente durante la niñez y la pubertad. </w:t>
      </w:r>
    </w:p>
    <w:p w14:paraId="246A6C9B" w14:textId="77777777" w:rsidR="008D5D02" w:rsidRDefault="008D5D02" w:rsidP="00C066F0">
      <w:pPr>
        <w:spacing w:before="120" w:after="120" w:line="360" w:lineRule="auto"/>
        <w:ind w:firstLine="360"/>
        <w:jc w:val="both"/>
        <w:rPr>
          <w:rFonts w:ascii="Book Antiqua" w:hAnsi="Book Antiqua"/>
          <w:iCs/>
          <w:spacing w:val="-3"/>
          <w:lang w:val="es-ES"/>
        </w:rPr>
      </w:pPr>
      <w:r w:rsidRPr="00CD23AC">
        <w:rPr>
          <w:rFonts w:ascii="Book Antiqua" w:hAnsi="Book Antiqua"/>
          <w:iCs/>
          <w:spacing w:val="-3"/>
          <w:lang w:val="es-ES"/>
        </w:rPr>
        <w:t>Investigaciones relacionadas con el tema particular del abuso sexual en la niñez reportan las repercusiones negativas experimentadas por sus sobrevivientes en aspectos cognitivos, conductuales, somático</w:t>
      </w:r>
      <w:r w:rsidR="00853CF1">
        <w:rPr>
          <w:rFonts w:ascii="Book Antiqua" w:hAnsi="Book Antiqua"/>
          <w:iCs/>
          <w:spacing w:val="-3"/>
          <w:lang w:val="es-ES"/>
        </w:rPr>
        <w:t>-</w:t>
      </w:r>
      <w:r w:rsidRPr="00CD23AC">
        <w:rPr>
          <w:rFonts w:ascii="Book Antiqua" w:hAnsi="Book Antiqua"/>
          <w:iCs/>
          <w:spacing w:val="-3"/>
          <w:lang w:val="es-ES"/>
        </w:rPr>
        <w:t>físicos y relaciones interpersonales. La mayoría de los participantes de dichos estudios mostraron tener problemas de autoconcepto, autoreferencias negativas, sentimientos de culpa, problemas de afecto, ansiedad, desesperanza, tensión crónica, insomnio y problemas familiares, entre otros.</w:t>
      </w:r>
    </w:p>
    <w:p w14:paraId="21D531A7" w14:textId="77777777" w:rsidR="008D5D02" w:rsidRDefault="008D5D02" w:rsidP="00C066F0">
      <w:pPr>
        <w:spacing w:before="120" w:after="120" w:line="360" w:lineRule="auto"/>
        <w:ind w:firstLine="360"/>
        <w:jc w:val="both"/>
        <w:rPr>
          <w:rFonts w:ascii="Book Antiqua" w:hAnsi="Book Antiqua"/>
          <w:lang w:val="es-PR"/>
        </w:rPr>
      </w:pPr>
      <w:r w:rsidRPr="00CD23AC">
        <w:rPr>
          <w:rFonts w:ascii="Book Antiqua" w:hAnsi="Book Antiqua"/>
          <w:lang w:val="es-PR"/>
        </w:rPr>
        <w:t>Es evidente que la agresión sexual es una de las maneras más terribles de violencia contra el ser humano y requiere acciones efectivas para atenderla. Más preocupante aún es el hecho de que la agresión sexual tiene efectos adversos a la salud física y mental de las víctimas sobrevivientes. Estas consecuencias pueden ser inmediatas o a largo plazo y pueden ser manifestadas a través de enfermedades de transmisión sexual, intentos de suicidio, asesinatos, ansiedades, ataques de pánico, depresiones, entre otras. Sin lugar a dudas este es un problema social y de salud pública que necesita ser atendido, de forma integral y coordinada. Esto</w:t>
      </w:r>
      <w:r>
        <w:rPr>
          <w:rFonts w:ascii="Book Antiqua" w:hAnsi="Book Antiqua"/>
          <w:lang w:val="es-PR"/>
        </w:rPr>
        <w:t>,</w:t>
      </w:r>
      <w:r w:rsidRPr="00CD23AC">
        <w:rPr>
          <w:rFonts w:ascii="Book Antiqua" w:hAnsi="Book Antiqua"/>
          <w:lang w:val="es-PR"/>
        </w:rPr>
        <w:t xml:space="preserve"> a través de esfuerzos multidisciplinarios con un enfoque de prevención y con las estrategias necesarias para </w:t>
      </w:r>
      <w:r>
        <w:rPr>
          <w:rFonts w:ascii="Book Antiqua" w:hAnsi="Book Antiqua"/>
          <w:lang w:val="es-PR"/>
        </w:rPr>
        <w:t xml:space="preserve">combatir </w:t>
      </w:r>
      <w:r w:rsidRPr="00CD23AC">
        <w:rPr>
          <w:rFonts w:ascii="Book Antiqua" w:hAnsi="Book Antiqua"/>
          <w:lang w:val="es-PR"/>
        </w:rPr>
        <w:t xml:space="preserve">el problema, identificar grupos </w:t>
      </w:r>
      <w:r w:rsidRPr="00CD23AC">
        <w:rPr>
          <w:rFonts w:ascii="Book Antiqua" w:hAnsi="Book Antiqua"/>
          <w:lang w:val="es-PR"/>
        </w:rPr>
        <w:lastRenderedPageBreak/>
        <w:t>de riesgo, proveer servicios a las víctimas sobrevivientes y no dejar sin responsabilidad legal a los agresores.</w:t>
      </w:r>
    </w:p>
    <w:p w14:paraId="0ADEA81E" w14:textId="77777777" w:rsidR="00C066F0" w:rsidRPr="00377D3E" w:rsidRDefault="00415877" w:rsidP="00FA2CDC">
      <w:pPr>
        <w:spacing w:before="120" w:after="120" w:line="360" w:lineRule="auto"/>
        <w:ind w:firstLine="360"/>
        <w:jc w:val="both"/>
        <w:rPr>
          <w:rFonts w:ascii="Book Antiqua" w:hAnsi="Book Antiqua"/>
          <w:b/>
          <w:iCs/>
          <w:spacing w:val="-3"/>
          <w:lang w:val="es-ES"/>
        </w:rPr>
      </w:pPr>
      <w:r w:rsidRPr="00377D3E">
        <w:rPr>
          <w:rFonts w:ascii="Book Antiqua" w:hAnsi="Book Antiqua"/>
          <w:iCs/>
          <w:spacing w:val="-3"/>
          <w:lang w:val="es-ES"/>
        </w:rPr>
        <w:t xml:space="preserve">Por tales razones, es de suma importancia que </w:t>
      </w:r>
      <w:r w:rsidR="00FA2CDC" w:rsidRPr="00377D3E">
        <w:rPr>
          <w:rFonts w:ascii="Book Antiqua" w:hAnsi="Book Antiqua"/>
          <w:lang w:val="es-PR"/>
        </w:rPr>
        <w:t xml:space="preserve">profesionales de enfermería </w:t>
      </w:r>
      <w:r w:rsidR="00FA2CDC" w:rsidRPr="00377D3E">
        <w:rPr>
          <w:rFonts w:ascii="Book Antiqua" w:hAnsi="Book Antiqua"/>
        </w:rPr>
        <w:t xml:space="preserve">que rinden servicios </w:t>
      </w:r>
      <w:r w:rsidR="00FA2CDC" w:rsidRPr="00377D3E">
        <w:rPr>
          <w:rFonts w:ascii="Book Antiqua" w:hAnsi="Book Antiqua"/>
          <w:lang w:val="es-PR"/>
        </w:rPr>
        <w:t>directos de salud</w:t>
      </w:r>
      <w:r w:rsidR="00FA2CDC" w:rsidRPr="00377D3E">
        <w:rPr>
          <w:rFonts w:ascii="Book Antiqua" w:hAnsi="Book Antiqua"/>
        </w:rPr>
        <w:t xml:space="preserve"> en sala</w:t>
      </w:r>
      <w:r w:rsidR="00FA2CDC" w:rsidRPr="00377D3E">
        <w:rPr>
          <w:rFonts w:ascii="Book Antiqua" w:hAnsi="Book Antiqua"/>
          <w:lang w:val="es-PR"/>
        </w:rPr>
        <w:t>s</w:t>
      </w:r>
      <w:r w:rsidR="00FA2CDC" w:rsidRPr="00377D3E">
        <w:rPr>
          <w:rFonts w:ascii="Book Antiqua" w:hAnsi="Book Antiqua"/>
        </w:rPr>
        <w:t xml:space="preserve"> de emergencia, </w:t>
      </w:r>
      <w:r w:rsidR="00FA2CDC" w:rsidRPr="00377D3E">
        <w:rPr>
          <w:rFonts w:ascii="Book Antiqua" w:hAnsi="Book Antiqua"/>
          <w:lang w:val="es-PR"/>
        </w:rPr>
        <w:t>en</w:t>
      </w:r>
      <w:r w:rsidR="00FA2CDC" w:rsidRPr="00377D3E">
        <w:rPr>
          <w:rFonts w:ascii="Book Antiqua" w:hAnsi="Book Antiqua"/>
        </w:rPr>
        <w:t xml:space="preserve"> hospital</w:t>
      </w:r>
      <w:r w:rsidR="00FA2CDC" w:rsidRPr="00377D3E">
        <w:rPr>
          <w:rFonts w:ascii="Book Antiqua" w:hAnsi="Book Antiqua"/>
          <w:lang w:val="es-PR"/>
        </w:rPr>
        <w:t>es</w:t>
      </w:r>
      <w:r w:rsidR="00FA2CDC" w:rsidRPr="00377D3E">
        <w:rPr>
          <w:rFonts w:ascii="Book Antiqua" w:hAnsi="Book Antiqua"/>
        </w:rPr>
        <w:t xml:space="preserve"> o nivel primario</w:t>
      </w:r>
      <w:r w:rsidR="00FA2CDC" w:rsidRPr="00377D3E">
        <w:rPr>
          <w:rFonts w:ascii="Book Antiqua" w:hAnsi="Book Antiqua"/>
          <w:lang w:val="es-PR"/>
        </w:rPr>
        <w:t>,</w:t>
      </w:r>
      <w:r w:rsidR="00FA2CDC" w:rsidRPr="00377D3E">
        <w:rPr>
          <w:rFonts w:ascii="Book Antiqua" w:hAnsi="Book Antiqua"/>
          <w:iCs/>
          <w:spacing w:val="-3"/>
          <w:lang w:val="es-ES"/>
        </w:rPr>
        <w:t xml:space="preserve"> quienes tienen contacto inicial y directo con las víctimas, posean los adiestramientos y educación continua necesaria para identificar, referir y atender situaciones de abuso sexual.</w:t>
      </w:r>
      <w:r w:rsidR="00EF0643" w:rsidRPr="00377D3E">
        <w:rPr>
          <w:rFonts w:ascii="Book Antiqua" w:hAnsi="Book Antiqua"/>
          <w:b/>
          <w:iCs/>
          <w:spacing w:val="-3"/>
          <w:lang w:val="es-ES"/>
        </w:rPr>
        <w:t xml:space="preserve"> </w:t>
      </w:r>
    </w:p>
    <w:p w14:paraId="1AE42F36" w14:textId="77777777" w:rsidR="00CD7282" w:rsidRDefault="00F55230" w:rsidP="00F920B3">
      <w:pPr>
        <w:spacing w:line="480" w:lineRule="auto"/>
        <w:jc w:val="both"/>
        <w:rPr>
          <w:rFonts w:ascii="Book Antiqua" w:hAnsi="Book Antiqua"/>
          <w:b/>
          <w:lang w:val="es-ES"/>
        </w:rPr>
      </w:pPr>
      <w:r w:rsidRPr="00F920B3">
        <w:rPr>
          <w:rFonts w:ascii="Book Antiqua" w:hAnsi="Book Antiqua"/>
          <w:b/>
          <w:lang w:val="es-ES"/>
        </w:rPr>
        <w:t>RESU</w:t>
      </w:r>
      <w:r w:rsidR="00CD7282" w:rsidRPr="00F920B3">
        <w:rPr>
          <w:rFonts w:ascii="Book Antiqua" w:hAnsi="Book Antiqua"/>
          <w:b/>
          <w:lang w:val="es-ES"/>
        </w:rPr>
        <w:t>É</w:t>
      </w:r>
      <w:r w:rsidRPr="00F920B3">
        <w:rPr>
          <w:rFonts w:ascii="Book Antiqua" w:hAnsi="Book Antiqua"/>
          <w:b/>
          <w:lang w:val="es-ES"/>
        </w:rPr>
        <w:t>LV</w:t>
      </w:r>
      <w:r w:rsidR="0089632D">
        <w:rPr>
          <w:rFonts w:ascii="Book Antiqua" w:hAnsi="Book Antiqua"/>
          <w:b/>
          <w:lang w:val="es-ES"/>
        </w:rPr>
        <w:t>E</w:t>
      </w:r>
      <w:r w:rsidR="00CD7282" w:rsidRPr="00F920B3">
        <w:rPr>
          <w:rFonts w:ascii="Book Antiqua" w:hAnsi="Book Antiqua"/>
          <w:b/>
          <w:lang w:val="es-ES"/>
        </w:rPr>
        <w:t>SE POR LA ASAMBLEA LEGISLATIVA DE PUERTO RICO:</w:t>
      </w:r>
    </w:p>
    <w:p w14:paraId="3EF3F9D1" w14:textId="77777777" w:rsidR="00F920B3" w:rsidRPr="00F920B3" w:rsidRDefault="00F920B3" w:rsidP="00F920B3">
      <w:pPr>
        <w:spacing w:line="480" w:lineRule="auto"/>
        <w:jc w:val="both"/>
        <w:rPr>
          <w:rFonts w:ascii="Book Antiqua" w:hAnsi="Book Antiqua"/>
          <w:b/>
          <w:lang w:val="es-ES"/>
        </w:rPr>
        <w:sectPr w:rsidR="00F920B3" w:rsidRPr="00F920B3" w:rsidSect="005C389B">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ols w:space="720"/>
          <w:noEndnote/>
          <w:titlePg/>
        </w:sectPr>
      </w:pPr>
    </w:p>
    <w:p w14:paraId="30C3A08B" w14:textId="77777777" w:rsidR="001C2131" w:rsidRDefault="00FA2CDC" w:rsidP="00F920B3">
      <w:pPr>
        <w:pStyle w:val="NormalWeb"/>
        <w:spacing w:before="0" w:beforeAutospacing="0" w:after="0" w:afterAutospacing="0" w:line="480" w:lineRule="auto"/>
        <w:ind w:firstLine="450"/>
        <w:jc w:val="both"/>
        <w:rPr>
          <w:rFonts w:ascii="Book Antiqua" w:hAnsi="Book Antiqua"/>
          <w:lang w:val="es-ES"/>
        </w:rPr>
      </w:pPr>
      <w:bookmarkStart w:id="2" w:name="_Hlk60073214"/>
      <w:bookmarkEnd w:id="0"/>
      <w:r w:rsidRPr="00377D3E">
        <w:rPr>
          <w:rFonts w:ascii="Book Antiqua" w:hAnsi="Book Antiqua"/>
          <w:lang w:val="es-ES"/>
        </w:rPr>
        <w:t xml:space="preserve">Sección 1.– Se ordena al Secretario del Departamento de Salud </w:t>
      </w:r>
      <w:r w:rsidR="007E7137">
        <w:rPr>
          <w:rFonts w:ascii="Book Antiqua" w:hAnsi="Book Antiqua"/>
          <w:lang w:val="es-ES"/>
        </w:rPr>
        <w:t>de Puerto Rico, enmendar el R</w:t>
      </w:r>
      <w:r w:rsidRPr="00377D3E">
        <w:rPr>
          <w:rFonts w:ascii="Book Antiqua" w:hAnsi="Book Antiqua"/>
          <w:lang w:val="es-ES"/>
        </w:rPr>
        <w:t xml:space="preserve">eglamento 9184, </w:t>
      </w:r>
      <w:r w:rsidR="007F1A2C">
        <w:rPr>
          <w:rFonts w:ascii="Book Antiqua" w:hAnsi="Book Antiqua"/>
          <w:lang w:val="es-ES"/>
        </w:rPr>
        <w:t>conocido como el “Reglamento para la Construcción, Operaci</w:t>
      </w:r>
      <w:r w:rsidR="00EF2929">
        <w:rPr>
          <w:rFonts w:ascii="Book Antiqua" w:hAnsi="Book Antiqua"/>
          <w:lang w:val="es-ES"/>
        </w:rPr>
        <w:t>ón,</w:t>
      </w:r>
      <w:r w:rsidR="00345B9F">
        <w:rPr>
          <w:rFonts w:ascii="Book Antiqua" w:hAnsi="Book Antiqua"/>
          <w:lang w:val="es-ES"/>
        </w:rPr>
        <w:t xml:space="preserve"> Mante</w:t>
      </w:r>
      <w:r w:rsidR="007F1A2C">
        <w:rPr>
          <w:rFonts w:ascii="Book Antiqua" w:hAnsi="Book Antiqua"/>
          <w:lang w:val="es-ES"/>
        </w:rPr>
        <w:t xml:space="preserve">nimiento </w:t>
      </w:r>
      <w:r w:rsidR="00345B9F">
        <w:rPr>
          <w:rFonts w:ascii="Book Antiqua" w:hAnsi="Book Antiqua"/>
          <w:lang w:val="es-ES"/>
        </w:rPr>
        <w:t>y Licenciamiento de los Hospitales en Puerto Rico”</w:t>
      </w:r>
      <w:r w:rsidR="00EF2929">
        <w:rPr>
          <w:rFonts w:ascii="Book Antiqua" w:hAnsi="Book Antiqua"/>
          <w:lang w:val="es-ES"/>
        </w:rPr>
        <w:t>,</w:t>
      </w:r>
      <w:r w:rsidR="00345B9F">
        <w:rPr>
          <w:rFonts w:ascii="Book Antiqua" w:hAnsi="Book Antiqua"/>
          <w:lang w:val="es-ES"/>
        </w:rPr>
        <w:t xml:space="preserve"> </w:t>
      </w:r>
      <w:r w:rsidRPr="00377D3E">
        <w:rPr>
          <w:rFonts w:ascii="Book Antiqua" w:hAnsi="Book Antiqua"/>
          <w:lang w:val="es-ES"/>
        </w:rPr>
        <w:t xml:space="preserve">a los fines de </w:t>
      </w:r>
      <w:bookmarkEnd w:id="2"/>
      <w:r w:rsidRPr="00377D3E">
        <w:rPr>
          <w:rFonts w:ascii="Book Antiqua" w:hAnsi="Book Antiqua"/>
          <w:lang w:val="es-ES"/>
        </w:rPr>
        <w:t>requerir a</w:t>
      </w:r>
      <w:r w:rsidR="001C2131" w:rsidRPr="00377D3E">
        <w:rPr>
          <w:rFonts w:ascii="Book Antiqua" w:hAnsi="Book Antiqua"/>
          <w:lang w:val="es-PR"/>
        </w:rPr>
        <w:t xml:space="preserve"> profesionales de la enfermería</w:t>
      </w:r>
      <w:r w:rsidRPr="00377D3E">
        <w:rPr>
          <w:rFonts w:ascii="Book Antiqua" w:hAnsi="Book Antiqua"/>
        </w:rPr>
        <w:t xml:space="preserve"> que rinde</w:t>
      </w:r>
      <w:r w:rsidRPr="00377D3E">
        <w:rPr>
          <w:rFonts w:ascii="Book Antiqua" w:hAnsi="Book Antiqua"/>
          <w:lang w:val="es-PR"/>
        </w:rPr>
        <w:t>n</w:t>
      </w:r>
      <w:r w:rsidRPr="00377D3E">
        <w:rPr>
          <w:rFonts w:ascii="Book Antiqua" w:hAnsi="Book Antiqua"/>
        </w:rPr>
        <w:t xml:space="preserve"> servicios </w:t>
      </w:r>
      <w:r w:rsidRPr="00377D3E">
        <w:rPr>
          <w:rFonts w:ascii="Book Antiqua" w:hAnsi="Book Antiqua"/>
          <w:lang w:val="es-PR"/>
        </w:rPr>
        <w:t>directos de salud</w:t>
      </w:r>
      <w:r w:rsidRPr="00377D3E">
        <w:rPr>
          <w:rFonts w:ascii="Book Antiqua" w:hAnsi="Book Antiqua"/>
        </w:rPr>
        <w:t xml:space="preserve"> en sala</w:t>
      </w:r>
      <w:r w:rsidRPr="00377D3E">
        <w:rPr>
          <w:rFonts w:ascii="Book Antiqua" w:hAnsi="Book Antiqua"/>
          <w:lang w:val="es-PR"/>
        </w:rPr>
        <w:t>s</w:t>
      </w:r>
      <w:r w:rsidR="00377D3E">
        <w:rPr>
          <w:rFonts w:ascii="Book Antiqua" w:hAnsi="Book Antiqua"/>
        </w:rPr>
        <w:t xml:space="preserve"> de emergencia,</w:t>
      </w:r>
      <w:r w:rsidRPr="00377D3E">
        <w:rPr>
          <w:rFonts w:ascii="Book Antiqua" w:hAnsi="Book Antiqua"/>
          <w:lang w:val="es-PR"/>
        </w:rPr>
        <w:t xml:space="preserve"> en</w:t>
      </w:r>
      <w:r w:rsidRPr="00377D3E">
        <w:rPr>
          <w:rFonts w:ascii="Book Antiqua" w:hAnsi="Book Antiqua"/>
        </w:rPr>
        <w:t xml:space="preserve"> hospital</w:t>
      </w:r>
      <w:r w:rsidRPr="00377D3E">
        <w:rPr>
          <w:rFonts w:ascii="Book Antiqua" w:hAnsi="Book Antiqua"/>
          <w:lang w:val="es-PR"/>
        </w:rPr>
        <w:t>es</w:t>
      </w:r>
      <w:r w:rsidRPr="00377D3E">
        <w:rPr>
          <w:rFonts w:ascii="Book Antiqua" w:hAnsi="Book Antiqua"/>
        </w:rPr>
        <w:t xml:space="preserve"> o nivel primario</w:t>
      </w:r>
      <w:r w:rsidR="00377D3E">
        <w:rPr>
          <w:rFonts w:ascii="Book Antiqua" w:hAnsi="Book Antiqua"/>
          <w:lang w:val="es-ES"/>
        </w:rPr>
        <w:t>,</w:t>
      </w:r>
      <w:r w:rsidR="00345B9F">
        <w:rPr>
          <w:rFonts w:ascii="Book Antiqua" w:hAnsi="Book Antiqua"/>
          <w:lang w:val="es-ES"/>
        </w:rPr>
        <w:t xml:space="preserve"> dentro de las horas totales </w:t>
      </w:r>
      <w:r w:rsidR="00D7591E">
        <w:rPr>
          <w:rFonts w:ascii="Book Antiqua" w:hAnsi="Book Antiqua"/>
          <w:lang w:val="es-ES"/>
        </w:rPr>
        <w:t>que se le requiere reglamentar</w:t>
      </w:r>
      <w:r w:rsidR="00345B9F">
        <w:rPr>
          <w:rFonts w:ascii="Book Antiqua" w:hAnsi="Book Antiqua"/>
          <w:lang w:val="es-ES"/>
        </w:rPr>
        <w:t xml:space="preserve">iamente, </w:t>
      </w:r>
      <w:r w:rsidRPr="00377D3E">
        <w:rPr>
          <w:rFonts w:ascii="Book Antiqua" w:hAnsi="Book Antiqua"/>
          <w:lang w:val="es-ES"/>
        </w:rPr>
        <w:t>cuenten con</w:t>
      </w:r>
      <w:r w:rsidR="00D7591E">
        <w:rPr>
          <w:rFonts w:ascii="Book Antiqua" w:hAnsi="Book Antiqua"/>
          <w:lang w:val="es-ES"/>
        </w:rPr>
        <w:t xml:space="preserve"> tres</w:t>
      </w:r>
      <w:r w:rsidRPr="00377D3E">
        <w:rPr>
          <w:rFonts w:ascii="Book Antiqua" w:hAnsi="Book Antiqua"/>
          <w:lang w:val="es-ES"/>
        </w:rPr>
        <w:t xml:space="preserve"> </w:t>
      </w:r>
      <w:r w:rsidR="00D7591E">
        <w:rPr>
          <w:rFonts w:ascii="Book Antiqua" w:hAnsi="Book Antiqua"/>
          <w:lang w:val="es-ES"/>
        </w:rPr>
        <w:t>(</w:t>
      </w:r>
      <w:r w:rsidRPr="00377D3E">
        <w:rPr>
          <w:rFonts w:ascii="Book Antiqua" w:hAnsi="Book Antiqua"/>
          <w:lang w:val="es-ES"/>
        </w:rPr>
        <w:t>3</w:t>
      </w:r>
      <w:r w:rsidR="00D7591E">
        <w:rPr>
          <w:rFonts w:ascii="Book Antiqua" w:hAnsi="Book Antiqua"/>
          <w:lang w:val="es-ES"/>
        </w:rPr>
        <w:t>)</w:t>
      </w:r>
      <w:r w:rsidRPr="00377D3E">
        <w:rPr>
          <w:rFonts w:ascii="Book Antiqua" w:hAnsi="Book Antiqua"/>
          <w:lang w:val="es-ES"/>
        </w:rPr>
        <w:t xml:space="preserve"> horas crédito</w:t>
      </w:r>
      <w:r w:rsidR="00D7591E">
        <w:rPr>
          <w:rFonts w:ascii="Book Antiqua" w:hAnsi="Book Antiqua"/>
          <w:lang w:val="es-ES"/>
        </w:rPr>
        <w:t>s por término de educación conti</w:t>
      </w:r>
      <w:r w:rsidR="00167F16">
        <w:rPr>
          <w:rFonts w:ascii="Book Antiqua" w:hAnsi="Book Antiqua"/>
          <w:lang w:val="es-ES"/>
        </w:rPr>
        <w:t>nua</w:t>
      </w:r>
      <w:r w:rsidR="00EF2929">
        <w:rPr>
          <w:rFonts w:ascii="Book Antiqua" w:hAnsi="Book Antiqua"/>
          <w:lang w:val="es-ES"/>
        </w:rPr>
        <w:t xml:space="preserve"> por término</w:t>
      </w:r>
      <w:r w:rsidRPr="00167F16">
        <w:rPr>
          <w:rFonts w:ascii="Book Antiqua" w:hAnsi="Book Antiqua"/>
          <w:lang w:val="es-ES"/>
        </w:rPr>
        <w:t>,</w:t>
      </w:r>
      <w:r w:rsidRPr="00377D3E">
        <w:rPr>
          <w:rFonts w:ascii="Book Antiqua" w:hAnsi="Book Antiqua"/>
          <w:lang w:val="es-ES"/>
        </w:rPr>
        <w:t xml:space="preserve"> sobre aspectos relacionados a la violencia y abuso sexual.</w:t>
      </w:r>
    </w:p>
    <w:p w14:paraId="5BF2B143" w14:textId="5FB3A508" w:rsidR="00FE3F9E" w:rsidRDefault="00FE3F9E" w:rsidP="00F920B3">
      <w:pPr>
        <w:pStyle w:val="NormalWeb"/>
        <w:spacing w:before="0" w:beforeAutospacing="0" w:after="0" w:afterAutospacing="0" w:line="480" w:lineRule="auto"/>
        <w:ind w:firstLine="450"/>
        <w:jc w:val="both"/>
        <w:rPr>
          <w:rFonts w:ascii="Book Antiqua" w:hAnsi="Book Antiqua"/>
          <w:i/>
          <w:iCs/>
          <w:u w:val="single"/>
          <w:lang w:val="es-ES"/>
        </w:rPr>
      </w:pPr>
      <w:r>
        <w:rPr>
          <w:rFonts w:ascii="Book Antiqua" w:hAnsi="Book Antiqua"/>
          <w:i/>
          <w:iCs/>
          <w:u w:val="single"/>
          <w:lang w:val="es-ES"/>
        </w:rPr>
        <w:t>Sección 2.-El Departamento de Salud, en coordinación con el Centro de Ayuda a Víctimas de Violación</w:t>
      </w:r>
      <w:r w:rsidR="00A82BD6">
        <w:rPr>
          <w:rFonts w:ascii="Book Antiqua" w:hAnsi="Book Antiqua"/>
          <w:i/>
          <w:iCs/>
          <w:u w:val="single"/>
          <w:lang w:val="es-ES"/>
        </w:rPr>
        <w:t xml:space="preserve"> (CAVV)</w:t>
      </w:r>
      <w:r>
        <w:rPr>
          <w:rFonts w:ascii="Book Antiqua" w:hAnsi="Book Antiqua"/>
          <w:i/>
          <w:iCs/>
          <w:u w:val="single"/>
          <w:lang w:val="es-ES"/>
        </w:rPr>
        <w:t xml:space="preserve">, el Colegio de Profesionales de la Enfermería de Puerto Rico y la Asociación de Hospitales de Puerto Rico, preparará un Plan de Trabajo para lograr que en todas las salas de emergencia dentro de los hospitales en Puerto Rico tengan personal con la Certificación "Sexual </w:t>
      </w:r>
      <w:proofErr w:type="spellStart"/>
      <w:r>
        <w:rPr>
          <w:rFonts w:ascii="Book Antiqua" w:hAnsi="Book Antiqua"/>
          <w:i/>
          <w:iCs/>
          <w:u w:val="single"/>
          <w:lang w:val="es-ES"/>
        </w:rPr>
        <w:t>Assault</w:t>
      </w:r>
      <w:proofErr w:type="spellEnd"/>
      <w:r>
        <w:rPr>
          <w:rFonts w:ascii="Book Antiqua" w:hAnsi="Book Antiqua"/>
          <w:i/>
          <w:iCs/>
          <w:u w:val="single"/>
          <w:lang w:val="es-ES"/>
        </w:rPr>
        <w:t xml:space="preserve"> Nurse </w:t>
      </w:r>
      <w:proofErr w:type="spellStart"/>
      <w:r>
        <w:rPr>
          <w:rFonts w:ascii="Book Antiqua" w:hAnsi="Book Antiqua"/>
          <w:i/>
          <w:iCs/>
          <w:u w:val="single"/>
          <w:lang w:val="es-ES"/>
        </w:rPr>
        <w:t>Examiner</w:t>
      </w:r>
      <w:proofErr w:type="spellEnd"/>
      <w:r>
        <w:rPr>
          <w:rFonts w:ascii="Book Antiqua" w:hAnsi="Book Antiqua"/>
          <w:i/>
          <w:iCs/>
          <w:u w:val="single"/>
          <w:lang w:val="es-ES"/>
        </w:rPr>
        <w:t>" (SANE).  Dicho Plan de Trabajo contendrá, sin que se entienda como una limitación los siguientes parámetros mínimos:</w:t>
      </w:r>
    </w:p>
    <w:p w14:paraId="08873D19" w14:textId="77777777" w:rsidR="00FE3F9E" w:rsidRDefault="00FE3F9E" w:rsidP="007A1FA6">
      <w:pPr>
        <w:pStyle w:val="NormalWeb"/>
        <w:spacing w:before="0" w:beforeAutospacing="0" w:after="0" w:afterAutospacing="0" w:line="480" w:lineRule="auto"/>
        <w:ind w:left="720" w:hanging="270"/>
        <w:jc w:val="both"/>
        <w:rPr>
          <w:rFonts w:ascii="Book Antiqua" w:hAnsi="Book Antiqua"/>
          <w:i/>
          <w:iCs/>
          <w:u w:val="single"/>
          <w:lang w:val="es-ES"/>
        </w:rPr>
      </w:pPr>
      <w:r>
        <w:rPr>
          <w:rFonts w:ascii="Book Antiqua" w:hAnsi="Book Antiqua"/>
          <w:i/>
          <w:iCs/>
          <w:u w:val="single"/>
          <w:lang w:val="es-ES"/>
        </w:rPr>
        <w:t xml:space="preserve">a. los requerimientos </w:t>
      </w:r>
      <w:r w:rsidR="007A1FA6">
        <w:rPr>
          <w:rFonts w:ascii="Book Antiqua" w:hAnsi="Book Antiqua"/>
          <w:i/>
          <w:iCs/>
          <w:u w:val="single"/>
          <w:lang w:val="es-ES"/>
        </w:rPr>
        <w:t>que deberá obtener el personal que vaya a adquirir dicha Certificación</w:t>
      </w:r>
      <w:r>
        <w:rPr>
          <w:rFonts w:ascii="Book Antiqua" w:hAnsi="Book Antiqua"/>
          <w:i/>
          <w:iCs/>
          <w:u w:val="single"/>
          <w:lang w:val="es-ES"/>
        </w:rPr>
        <w:t xml:space="preserve">, </w:t>
      </w:r>
    </w:p>
    <w:p w14:paraId="473F8ED2" w14:textId="77777777" w:rsidR="007A1FA6" w:rsidRDefault="00FE3F9E" w:rsidP="007A1FA6">
      <w:pPr>
        <w:pStyle w:val="NormalWeb"/>
        <w:spacing w:before="0" w:beforeAutospacing="0" w:after="0" w:afterAutospacing="0" w:line="480" w:lineRule="auto"/>
        <w:ind w:left="720" w:hanging="270"/>
        <w:jc w:val="both"/>
        <w:rPr>
          <w:rFonts w:ascii="Book Antiqua" w:hAnsi="Book Antiqua"/>
          <w:i/>
          <w:iCs/>
          <w:u w:val="single"/>
          <w:lang w:val="es-ES"/>
        </w:rPr>
      </w:pPr>
      <w:r>
        <w:rPr>
          <w:rFonts w:ascii="Book Antiqua" w:hAnsi="Book Antiqua"/>
          <w:i/>
          <w:iCs/>
          <w:u w:val="single"/>
          <w:lang w:val="es-ES"/>
        </w:rPr>
        <w:t>b. los recursos fiscales</w:t>
      </w:r>
      <w:r w:rsidR="007A1FA6">
        <w:rPr>
          <w:rFonts w:ascii="Book Antiqua" w:hAnsi="Book Antiqua"/>
          <w:i/>
          <w:iCs/>
          <w:u w:val="single"/>
          <w:lang w:val="es-ES"/>
        </w:rPr>
        <w:t xml:space="preserve"> y personal</w:t>
      </w:r>
      <w:r>
        <w:rPr>
          <w:rFonts w:ascii="Book Antiqua" w:hAnsi="Book Antiqua"/>
          <w:i/>
          <w:iCs/>
          <w:u w:val="single"/>
          <w:lang w:val="es-ES"/>
        </w:rPr>
        <w:t xml:space="preserve"> que el Departamento de Salud entienda que son necesarios, si alguno, para lograr</w:t>
      </w:r>
      <w:r w:rsidR="007A1FA6">
        <w:rPr>
          <w:rFonts w:ascii="Book Antiqua" w:hAnsi="Book Antiqua"/>
          <w:i/>
          <w:iCs/>
          <w:u w:val="single"/>
          <w:lang w:val="es-ES"/>
        </w:rPr>
        <w:t xml:space="preserve"> los objetivos requeridos en el Plan de Trabajo;</w:t>
      </w:r>
    </w:p>
    <w:p w14:paraId="6C56E49B" w14:textId="77777777" w:rsidR="00F00A7A" w:rsidRDefault="007A1FA6" w:rsidP="007A1FA6">
      <w:pPr>
        <w:pStyle w:val="NormalWeb"/>
        <w:spacing w:before="0" w:beforeAutospacing="0" w:after="0" w:afterAutospacing="0" w:line="480" w:lineRule="auto"/>
        <w:ind w:left="720" w:hanging="270"/>
        <w:jc w:val="both"/>
        <w:rPr>
          <w:rFonts w:ascii="Book Antiqua" w:hAnsi="Book Antiqua"/>
          <w:i/>
          <w:iCs/>
          <w:u w:val="single"/>
          <w:lang w:val="es-ES"/>
        </w:rPr>
      </w:pPr>
      <w:r>
        <w:rPr>
          <w:rFonts w:ascii="Book Antiqua" w:hAnsi="Book Antiqua"/>
          <w:i/>
          <w:iCs/>
          <w:u w:val="single"/>
          <w:lang w:val="es-ES"/>
        </w:rPr>
        <w:t>c. el</w:t>
      </w:r>
      <w:r w:rsidR="00FE3F9E">
        <w:rPr>
          <w:rFonts w:ascii="Book Antiqua" w:hAnsi="Book Antiqua"/>
          <w:i/>
          <w:iCs/>
          <w:u w:val="single"/>
          <w:lang w:val="es-ES"/>
        </w:rPr>
        <w:t xml:space="preserve"> tiempo de establecimiento y cumplimiento que sean necesarios para</w:t>
      </w:r>
      <w:r>
        <w:rPr>
          <w:rFonts w:ascii="Book Antiqua" w:hAnsi="Book Antiqua"/>
          <w:i/>
          <w:iCs/>
          <w:u w:val="single"/>
          <w:lang w:val="es-ES"/>
        </w:rPr>
        <w:t xml:space="preserve"> la implantación adecuada de dicho Plan de Trabajo</w:t>
      </w:r>
      <w:r w:rsidR="00F00A7A">
        <w:rPr>
          <w:rFonts w:ascii="Book Antiqua" w:hAnsi="Book Antiqua"/>
          <w:i/>
          <w:iCs/>
          <w:u w:val="single"/>
          <w:lang w:val="es-ES"/>
        </w:rPr>
        <w:t>; y</w:t>
      </w:r>
    </w:p>
    <w:p w14:paraId="5C8CF1BD" w14:textId="77777777" w:rsidR="00F00A7A" w:rsidRDefault="00F00A7A" w:rsidP="007A1FA6">
      <w:pPr>
        <w:pStyle w:val="NormalWeb"/>
        <w:spacing w:before="0" w:beforeAutospacing="0" w:after="0" w:afterAutospacing="0" w:line="480" w:lineRule="auto"/>
        <w:ind w:left="720" w:hanging="270"/>
        <w:jc w:val="both"/>
        <w:rPr>
          <w:rFonts w:ascii="Book Antiqua" w:hAnsi="Book Antiqua"/>
          <w:i/>
          <w:iCs/>
          <w:u w:val="single"/>
          <w:lang w:val="es-ES"/>
        </w:rPr>
      </w:pPr>
      <w:r>
        <w:rPr>
          <w:rFonts w:ascii="Book Antiqua" w:hAnsi="Book Antiqua"/>
          <w:i/>
          <w:iCs/>
          <w:u w:val="single"/>
          <w:lang w:val="es-ES"/>
        </w:rPr>
        <w:t>d. cualquier otro asunto que el Departamento de Salud entienda pertinente el incluir para lograr lo requerido en esta Sección</w:t>
      </w:r>
      <w:r w:rsidR="00FE3F9E">
        <w:rPr>
          <w:rFonts w:ascii="Book Antiqua" w:hAnsi="Book Antiqua"/>
          <w:i/>
          <w:iCs/>
          <w:u w:val="single"/>
          <w:lang w:val="es-ES"/>
        </w:rPr>
        <w:t xml:space="preserve">. </w:t>
      </w:r>
    </w:p>
    <w:p w14:paraId="2622BB00" w14:textId="77777777" w:rsidR="00FE3F9E" w:rsidRPr="00FE3F9E" w:rsidRDefault="00F00A7A" w:rsidP="00F00A7A">
      <w:pPr>
        <w:pStyle w:val="NormalWeb"/>
        <w:spacing w:before="0" w:beforeAutospacing="0" w:after="0" w:afterAutospacing="0" w:line="480" w:lineRule="auto"/>
        <w:ind w:firstLine="360"/>
        <w:jc w:val="both"/>
        <w:rPr>
          <w:rFonts w:ascii="Book Antiqua" w:hAnsi="Book Antiqua"/>
          <w:i/>
          <w:iCs/>
          <w:u w:val="single"/>
          <w:lang w:val="es-ES"/>
        </w:rPr>
      </w:pPr>
      <w:r>
        <w:rPr>
          <w:rFonts w:ascii="Book Antiqua" w:hAnsi="Book Antiqua"/>
          <w:i/>
          <w:iCs/>
          <w:u w:val="single"/>
          <w:lang w:val="es-ES"/>
        </w:rPr>
        <w:t>Dicho Plan de Trabajo deberá ser entregado según lo dispuesto en esta Sección en un término no mayor de ocho (8) meses a partir de la aprobación de esta Resolución Conjunta.</w:t>
      </w:r>
      <w:r w:rsidR="00FE3F9E">
        <w:rPr>
          <w:rFonts w:ascii="Book Antiqua" w:hAnsi="Book Antiqua"/>
          <w:i/>
          <w:iCs/>
          <w:u w:val="single"/>
          <w:lang w:val="es-ES"/>
        </w:rPr>
        <w:t xml:space="preserve"> </w:t>
      </w:r>
    </w:p>
    <w:p w14:paraId="1D6CB296" w14:textId="77777777" w:rsidR="00184321" w:rsidRPr="00377D3E" w:rsidRDefault="00693230" w:rsidP="00F920B3">
      <w:pPr>
        <w:pStyle w:val="NormalWeb"/>
        <w:spacing w:before="0" w:beforeAutospacing="0" w:after="0" w:afterAutospacing="0" w:line="480" w:lineRule="auto"/>
        <w:ind w:firstLine="450"/>
        <w:jc w:val="both"/>
        <w:rPr>
          <w:rFonts w:ascii="Book Antiqua" w:hAnsi="Book Antiqua"/>
          <w:lang w:val="es-ES"/>
        </w:rPr>
      </w:pPr>
      <w:r w:rsidRPr="00377D3E">
        <w:rPr>
          <w:rFonts w:ascii="Book Antiqua" w:hAnsi="Book Antiqua"/>
          <w:lang w:val="es-ES"/>
        </w:rPr>
        <w:t xml:space="preserve">Sección </w:t>
      </w:r>
      <w:r w:rsidR="00944154" w:rsidRPr="00FE3F9E">
        <w:rPr>
          <w:rFonts w:ascii="Book Antiqua" w:hAnsi="Book Antiqua"/>
          <w:strike/>
          <w:lang w:val="es-ES"/>
        </w:rPr>
        <w:t>2</w:t>
      </w:r>
      <w:r w:rsidR="00F920B3" w:rsidRPr="00377D3E">
        <w:rPr>
          <w:rFonts w:ascii="Book Antiqua" w:hAnsi="Book Antiqua"/>
          <w:lang w:val="es-ES"/>
        </w:rPr>
        <w:t>.</w:t>
      </w:r>
      <w:r w:rsidR="00FE3F9E">
        <w:rPr>
          <w:rFonts w:ascii="Book Antiqua" w:hAnsi="Book Antiqua"/>
          <w:i/>
          <w:iCs/>
          <w:u w:val="single"/>
          <w:lang w:val="es-ES"/>
        </w:rPr>
        <w:t>3</w:t>
      </w:r>
      <w:r w:rsidRPr="00377D3E">
        <w:rPr>
          <w:rFonts w:ascii="Book Antiqua" w:hAnsi="Book Antiqua"/>
          <w:lang w:val="es-ES"/>
        </w:rPr>
        <w:t xml:space="preserve">– </w:t>
      </w:r>
      <w:r w:rsidR="00184321" w:rsidRPr="00377D3E">
        <w:rPr>
          <w:rFonts w:ascii="Book Antiqua" w:hAnsi="Book Antiqua"/>
          <w:lang w:val="es-ES"/>
        </w:rPr>
        <w:t>Vigencia</w:t>
      </w:r>
    </w:p>
    <w:p w14:paraId="6E0BF82F" w14:textId="77777777" w:rsidR="00EF2929" w:rsidRPr="00B136D0" w:rsidRDefault="00184321" w:rsidP="00B136D0">
      <w:pPr>
        <w:tabs>
          <w:tab w:val="left" w:pos="720"/>
          <w:tab w:val="left" w:pos="1080"/>
        </w:tabs>
        <w:spacing w:line="480" w:lineRule="auto"/>
        <w:ind w:firstLine="450"/>
        <w:jc w:val="both"/>
        <w:rPr>
          <w:rFonts w:ascii="Book Antiqua" w:hAnsi="Book Antiqua"/>
          <w:lang w:val="es-ES"/>
        </w:rPr>
      </w:pPr>
      <w:r w:rsidRPr="00377D3E">
        <w:rPr>
          <w:rFonts w:ascii="Book Antiqua" w:hAnsi="Book Antiqua"/>
          <w:lang w:val="es-ES"/>
        </w:rPr>
        <w:t xml:space="preserve">Esta </w:t>
      </w:r>
      <w:r w:rsidR="00F55230" w:rsidRPr="00377D3E">
        <w:rPr>
          <w:rFonts w:ascii="Book Antiqua" w:hAnsi="Book Antiqua"/>
          <w:lang w:val="es-ES"/>
        </w:rPr>
        <w:t>Resolución Conjunta</w:t>
      </w:r>
      <w:r w:rsidRPr="00377D3E">
        <w:rPr>
          <w:rFonts w:ascii="Book Antiqua" w:hAnsi="Book Antiqua"/>
          <w:lang w:val="es-ES"/>
        </w:rPr>
        <w:t xml:space="preserve"> comenzará a regir inmediatamente después de su aprobación. </w:t>
      </w:r>
    </w:p>
    <w:sectPr w:rsidR="00EF2929" w:rsidRPr="00B136D0" w:rsidSect="005C389B">
      <w:type w:val="continuous"/>
      <w:pgSz w:w="12240" w:h="15840" w:code="1"/>
      <w:pgMar w:top="1440" w:right="1440" w:bottom="1440" w:left="1440" w:header="720" w:footer="720" w:gutter="0"/>
      <w:lnNumType w:countBy="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87C8" w14:textId="77777777" w:rsidR="003666BB" w:rsidRDefault="003666BB" w:rsidP="00CD7282">
      <w:r>
        <w:separator/>
      </w:r>
    </w:p>
  </w:endnote>
  <w:endnote w:type="continuationSeparator" w:id="0">
    <w:p w14:paraId="32557F0F" w14:textId="77777777" w:rsidR="003666BB" w:rsidRDefault="003666BB" w:rsidP="00CD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8929" w14:textId="77777777" w:rsidR="00D94AD4" w:rsidRDefault="00D94AD4" w:rsidP="005C3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0DC16" w14:textId="77777777" w:rsidR="00D94AD4" w:rsidRDefault="00D94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422A" w14:textId="77777777" w:rsidR="00D94AD4" w:rsidRPr="009528B9" w:rsidRDefault="00D94AD4" w:rsidP="005C38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F4F4" w14:textId="77777777" w:rsidR="003666BB" w:rsidRDefault="003666BB" w:rsidP="00CD7282">
      <w:r>
        <w:separator/>
      </w:r>
    </w:p>
  </w:footnote>
  <w:footnote w:type="continuationSeparator" w:id="0">
    <w:p w14:paraId="1BD824A4" w14:textId="77777777" w:rsidR="003666BB" w:rsidRDefault="003666BB" w:rsidP="00CD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7D33" w14:textId="77777777" w:rsidR="00D94AD4" w:rsidRDefault="00D94AD4">
    <w:pPr>
      <w:pStyle w:val="Header"/>
      <w:jc w:val="center"/>
    </w:pPr>
    <w:r>
      <w:fldChar w:fldCharType="begin"/>
    </w:r>
    <w:r>
      <w:instrText xml:space="preserve"> PAGE   \* MERGEFORMAT </w:instrText>
    </w:r>
    <w:r>
      <w:fldChar w:fldCharType="separate"/>
    </w:r>
    <w:r w:rsidR="00EF2929">
      <w:rPr>
        <w:noProof/>
      </w:rPr>
      <w:t>3</w:t>
    </w:r>
    <w:r>
      <w:rPr>
        <w:noProof/>
      </w:rPr>
      <w:fldChar w:fldCharType="end"/>
    </w:r>
  </w:p>
  <w:p w14:paraId="18FEC833" w14:textId="77777777" w:rsidR="00D94AD4" w:rsidRDefault="00D94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1921" w14:textId="77777777" w:rsidR="00377D3E" w:rsidRDefault="00D94AD4" w:rsidP="00377D3E">
    <w:pPr>
      <w:keepNext/>
      <w:widowControl w:val="0"/>
      <w:tabs>
        <w:tab w:val="center" w:pos="4320"/>
        <w:tab w:val="right" w:pos="8640"/>
      </w:tabs>
      <w:autoSpaceDE w:val="0"/>
      <w:autoSpaceDN w:val="0"/>
      <w:adjustRightInd w:val="0"/>
      <w:jc w:val="center"/>
      <w:rPr>
        <w:b/>
        <w:szCs w:val="20"/>
        <w:lang w:val="es-ES"/>
      </w:rPr>
    </w:pPr>
    <w:r w:rsidRPr="00A75896">
      <w:rPr>
        <w:i/>
      </w:rPr>
      <w:tab/>
    </w:r>
    <w:bookmarkStart w:id="1" w:name="_Hlk36034857"/>
    <w:r w:rsidR="00377D3E">
      <w:rPr>
        <w:b/>
        <w:lang w:val="es-ES"/>
      </w:rPr>
      <w:t>TEXTO APROBADO EN VOTACION FINAL POR EL SENADO</w:t>
    </w:r>
  </w:p>
  <w:p w14:paraId="6A6AE219" w14:textId="77777777" w:rsidR="00377D3E" w:rsidRDefault="001D645B" w:rsidP="00377D3E">
    <w:pPr>
      <w:widowControl w:val="0"/>
      <w:pBdr>
        <w:bottom w:val="single" w:sz="18" w:space="1" w:color="auto"/>
      </w:pBdr>
      <w:tabs>
        <w:tab w:val="center" w:pos="4320"/>
        <w:tab w:val="right" w:pos="8640"/>
      </w:tabs>
      <w:autoSpaceDE w:val="0"/>
      <w:autoSpaceDN w:val="0"/>
      <w:adjustRightInd w:val="0"/>
      <w:jc w:val="center"/>
      <w:rPr>
        <w:b/>
        <w:lang w:val="es-PR"/>
      </w:rPr>
    </w:pPr>
    <w:r>
      <w:rPr>
        <w:b/>
      </w:rPr>
      <w:t>(1</w:t>
    </w:r>
    <w:r w:rsidR="00377D3E">
      <w:rPr>
        <w:b/>
      </w:rPr>
      <w:t xml:space="preserve"> DE MARZO DE 2022)</w:t>
    </w:r>
    <w:bookmarkEnd w:id="1"/>
  </w:p>
  <w:p w14:paraId="2170D47E" w14:textId="77777777" w:rsidR="00377D3E" w:rsidRDefault="00377D3E" w:rsidP="00377D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5A0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D08AEF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22DCB"/>
    <w:multiLevelType w:val="hybridMultilevel"/>
    <w:tmpl w:val="BAAE4C74"/>
    <w:lvl w:ilvl="0" w:tplc="936E57F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37F57FF"/>
    <w:multiLevelType w:val="hybridMultilevel"/>
    <w:tmpl w:val="2DEC1DA6"/>
    <w:lvl w:ilvl="0" w:tplc="144C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7587D"/>
    <w:multiLevelType w:val="hybridMultilevel"/>
    <w:tmpl w:val="024670A6"/>
    <w:lvl w:ilvl="0" w:tplc="05C0F61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8043D"/>
    <w:multiLevelType w:val="hybridMultilevel"/>
    <w:tmpl w:val="740688B4"/>
    <w:lvl w:ilvl="0" w:tplc="F77C10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62DCF"/>
    <w:multiLevelType w:val="hybridMultilevel"/>
    <w:tmpl w:val="26D8B02E"/>
    <w:lvl w:ilvl="0" w:tplc="CC0A4F3C">
      <w:start w:val="7"/>
      <w:numFmt w:val="decimal"/>
      <w:lvlText w:val="%1."/>
      <w:lvlJc w:val="left"/>
      <w:pPr>
        <w:ind w:left="720" w:hanging="360"/>
      </w:pPr>
      <w:rPr>
        <w:rFonts w:hint="default"/>
        <w:b w:val="0"/>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1D550DB0"/>
    <w:multiLevelType w:val="hybridMultilevel"/>
    <w:tmpl w:val="7F58DB6E"/>
    <w:lvl w:ilvl="0" w:tplc="62A01F5C">
      <w:start w:val="1"/>
      <w:numFmt w:val="lowerLetter"/>
      <w:lvlText w:val="(%1)"/>
      <w:lvlJc w:val="left"/>
      <w:pPr>
        <w:tabs>
          <w:tab w:val="num" w:pos="1440"/>
        </w:tabs>
        <w:ind w:left="1440" w:hanging="7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15:restartNumberingAfterBreak="0">
    <w:nsid w:val="1D8D6E49"/>
    <w:multiLevelType w:val="hybridMultilevel"/>
    <w:tmpl w:val="D48EF9F6"/>
    <w:lvl w:ilvl="0" w:tplc="BB0E8B6A">
      <w:start w:val="12"/>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7302B"/>
    <w:multiLevelType w:val="hybridMultilevel"/>
    <w:tmpl w:val="D666A602"/>
    <w:lvl w:ilvl="0" w:tplc="34E6D7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E711E"/>
    <w:multiLevelType w:val="hybridMultilevel"/>
    <w:tmpl w:val="1400931E"/>
    <w:lvl w:ilvl="0" w:tplc="29388E04">
      <w:start w:val="1"/>
      <w:numFmt w:val="lowerLetter"/>
      <w:lvlText w:val="(%1)"/>
      <w:lvlJc w:val="left"/>
      <w:pPr>
        <w:tabs>
          <w:tab w:val="num" w:pos="1080"/>
        </w:tabs>
        <w:ind w:left="1080" w:hanging="720"/>
      </w:pPr>
      <w:rPr>
        <w:rFonts w:hint="default"/>
      </w:rPr>
    </w:lvl>
    <w:lvl w:ilvl="1" w:tplc="74E872D4">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5A50BF"/>
    <w:multiLevelType w:val="hybridMultilevel"/>
    <w:tmpl w:val="21484EAA"/>
    <w:lvl w:ilvl="0" w:tplc="32AE8F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F0ABCC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C16D56"/>
    <w:multiLevelType w:val="hybridMultilevel"/>
    <w:tmpl w:val="E72E72F0"/>
    <w:lvl w:ilvl="0" w:tplc="B6F8B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B29BF"/>
    <w:multiLevelType w:val="hybridMultilevel"/>
    <w:tmpl w:val="5E3A3F20"/>
    <w:lvl w:ilvl="0" w:tplc="FD9A82C4">
      <w:start w:val="1"/>
      <w:numFmt w:val="lowerLetter"/>
      <w:lvlText w:val="(%1)"/>
      <w:lvlJc w:val="left"/>
      <w:pPr>
        <w:tabs>
          <w:tab w:val="num" w:pos="2160"/>
        </w:tabs>
        <w:ind w:left="2160" w:hanging="720"/>
      </w:pPr>
      <w:rPr>
        <w:rFonts w:cs="Times New Roman" w:hint="default"/>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21C0995"/>
    <w:multiLevelType w:val="hybridMultilevel"/>
    <w:tmpl w:val="05329BD2"/>
    <w:lvl w:ilvl="0" w:tplc="663A163C">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3558AD"/>
    <w:multiLevelType w:val="hybridMultilevel"/>
    <w:tmpl w:val="86E6BF72"/>
    <w:lvl w:ilvl="0" w:tplc="83B438EC">
      <w:start w:val="1"/>
      <w:numFmt w:val="lowerRoman"/>
      <w:lvlText w:val="(%1)"/>
      <w:lvlJc w:val="left"/>
      <w:pPr>
        <w:tabs>
          <w:tab w:val="num" w:pos="1620"/>
        </w:tabs>
        <w:ind w:left="1620" w:hanging="720"/>
      </w:pPr>
      <w:rPr>
        <w:rFonts w:hint="default"/>
      </w:rPr>
    </w:lvl>
    <w:lvl w:ilvl="1" w:tplc="1766E2FE">
      <w:start w:val="1"/>
      <w:numFmt w:val="lowerLetter"/>
      <w:lvlText w:val="(%2)"/>
      <w:lvlJc w:val="left"/>
      <w:pPr>
        <w:tabs>
          <w:tab w:val="num" w:pos="2610"/>
        </w:tabs>
        <w:ind w:left="2610" w:hanging="9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3D0B06C1"/>
    <w:multiLevelType w:val="hybridMultilevel"/>
    <w:tmpl w:val="DB5A87A8"/>
    <w:lvl w:ilvl="0" w:tplc="0FB4CE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22019F"/>
    <w:multiLevelType w:val="hybridMultilevel"/>
    <w:tmpl w:val="14D20BAC"/>
    <w:lvl w:ilvl="0" w:tplc="032C0192">
      <w:start w:val="1"/>
      <w:numFmt w:val="decimal"/>
      <w:lvlText w:val="(%1)"/>
      <w:lvlJc w:val="left"/>
      <w:pPr>
        <w:ind w:left="1380" w:hanging="6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456DD2"/>
    <w:multiLevelType w:val="hybridMultilevel"/>
    <w:tmpl w:val="79426A50"/>
    <w:lvl w:ilvl="0" w:tplc="26340176">
      <w:start w:val="1"/>
      <w:numFmt w:val="lowerLetter"/>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D732AA"/>
    <w:multiLevelType w:val="hybridMultilevel"/>
    <w:tmpl w:val="356E24FE"/>
    <w:lvl w:ilvl="0" w:tplc="F0A823AA">
      <w:start w:val="1"/>
      <w:numFmt w:val="lowerLetter"/>
      <w:lvlText w:val="(%1)"/>
      <w:lvlJc w:val="left"/>
      <w:pPr>
        <w:ind w:left="720" w:hanging="360"/>
      </w:pPr>
      <w:rPr>
        <w:rFonts w:hint="default"/>
      </w:rPr>
    </w:lvl>
    <w:lvl w:ilvl="1" w:tplc="73449BA2">
      <w:start w:val="1"/>
      <w:numFmt w:val="decimal"/>
      <w:lvlText w:val="(%2)"/>
      <w:lvlJc w:val="left"/>
      <w:pPr>
        <w:ind w:left="1440" w:hanging="360"/>
      </w:pPr>
      <w:rPr>
        <w:rFonts w:ascii="Times New Roman" w:eastAsia="Times New Roman" w:hAnsi="Times New Roman" w:cs="Times New Roman"/>
        <w:b w:val="0"/>
      </w:rPr>
    </w:lvl>
    <w:lvl w:ilvl="2" w:tplc="F252C940">
      <w:start w:val="1"/>
      <w:numFmt w:val="lowerRoman"/>
      <w:lvlText w:val="(%3)"/>
      <w:lvlJc w:val="right"/>
      <w:pPr>
        <w:ind w:left="2160" w:hanging="180"/>
      </w:pPr>
      <w:rPr>
        <w:rFonts w:ascii="Book Antiqua" w:eastAsia="Times New Roman" w:hAnsi="Book Antiqua" w:cs="Times New Roman"/>
      </w:r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45226750"/>
    <w:multiLevelType w:val="hybridMultilevel"/>
    <w:tmpl w:val="05329BD2"/>
    <w:lvl w:ilvl="0" w:tplc="663A163C">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A170E0"/>
    <w:multiLevelType w:val="hybridMultilevel"/>
    <w:tmpl w:val="361C3B0A"/>
    <w:lvl w:ilvl="0" w:tplc="32AE8F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848FB"/>
    <w:multiLevelType w:val="hybridMultilevel"/>
    <w:tmpl w:val="7A36FD24"/>
    <w:lvl w:ilvl="0" w:tplc="4D6C8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36B3C"/>
    <w:multiLevelType w:val="hybridMultilevel"/>
    <w:tmpl w:val="0130CC16"/>
    <w:lvl w:ilvl="0" w:tplc="F5C635CE">
      <w:start w:val="1"/>
      <w:numFmt w:val="lowerLetter"/>
      <w:lvlText w:val="(%1)"/>
      <w:lvlJc w:val="left"/>
      <w:pPr>
        <w:tabs>
          <w:tab w:val="num" w:pos="1080"/>
        </w:tabs>
        <w:ind w:left="1080" w:hanging="360"/>
      </w:pPr>
      <w:rPr>
        <w:rFonts w:ascii="Times New Roman" w:hAnsi="Times New Roman" w:cs="Times New Roman" w:hint="default"/>
        <w:color w:val="auto"/>
        <w:sz w:val="24"/>
        <w:szCs w:val="24"/>
      </w:rPr>
    </w:lvl>
    <w:lvl w:ilvl="1" w:tplc="F77C1074">
      <w:start w:val="1"/>
      <w:numFmt w:val="lowerLetter"/>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B04D53"/>
    <w:multiLevelType w:val="hybridMultilevel"/>
    <w:tmpl w:val="71123A5E"/>
    <w:lvl w:ilvl="0" w:tplc="9878CC44">
      <w:start w:val="1"/>
      <w:numFmt w:val="lowerLetter"/>
      <w:lvlText w:val="(%1)"/>
      <w:lvlJc w:val="left"/>
      <w:pPr>
        <w:tabs>
          <w:tab w:val="num" w:pos="2565"/>
        </w:tabs>
        <w:ind w:left="2565" w:hanging="1125"/>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8352366"/>
    <w:multiLevelType w:val="hybridMultilevel"/>
    <w:tmpl w:val="C7D60F34"/>
    <w:lvl w:ilvl="0" w:tplc="F0A823AA">
      <w:start w:val="1"/>
      <w:numFmt w:val="lowerLetter"/>
      <w:lvlText w:val="(%1)"/>
      <w:lvlJc w:val="left"/>
      <w:pPr>
        <w:ind w:left="720" w:hanging="360"/>
      </w:pPr>
      <w:rPr>
        <w:rFonts w:hint="default"/>
      </w:rPr>
    </w:lvl>
    <w:lvl w:ilvl="1" w:tplc="7EEEE7A2">
      <w:start w:val="1"/>
      <w:numFmt w:val="decimal"/>
      <w:lvlText w:val="(%2)"/>
      <w:lvlJc w:val="left"/>
      <w:pPr>
        <w:ind w:left="1440" w:hanging="360"/>
      </w:pPr>
      <w:rPr>
        <w:rFonts w:ascii="Book Antiqua" w:eastAsia="Times New Roman" w:hAnsi="Book Antiqua" w:cs="Times New Roman"/>
        <w:b w:val="0"/>
      </w:rPr>
    </w:lvl>
    <w:lvl w:ilvl="2" w:tplc="F252C940">
      <w:start w:val="1"/>
      <w:numFmt w:val="lowerRoman"/>
      <w:lvlText w:val="(%3)"/>
      <w:lvlJc w:val="right"/>
      <w:pPr>
        <w:ind w:left="2160" w:hanging="180"/>
      </w:pPr>
      <w:rPr>
        <w:rFonts w:ascii="Book Antiqua" w:eastAsia="Times New Roman" w:hAnsi="Book Antiqua" w:cs="Times New Roman"/>
      </w:r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5AED7697"/>
    <w:multiLevelType w:val="hybridMultilevel"/>
    <w:tmpl w:val="2AC64AA4"/>
    <w:lvl w:ilvl="0" w:tplc="747A119A">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535B9E"/>
    <w:multiLevelType w:val="hybridMultilevel"/>
    <w:tmpl w:val="B4A00874"/>
    <w:lvl w:ilvl="0" w:tplc="DD326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60428C"/>
    <w:multiLevelType w:val="hybridMultilevel"/>
    <w:tmpl w:val="48181DC4"/>
    <w:lvl w:ilvl="0" w:tplc="32AE8FE0">
      <w:start w:val="21"/>
      <w:numFmt w:val="lowerLetter"/>
      <w:lvlText w:val="(%1)"/>
      <w:lvlJc w:val="left"/>
      <w:pPr>
        <w:tabs>
          <w:tab w:val="num" w:pos="720"/>
        </w:tabs>
        <w:ind w:left="720" w:hanging="360"/>
      </w:pPr>
      <w:rPr>
        <w:rFonts w:hint="default"/>
        <w:i w:val="0"/>
      </w:rPr>
    </w:lvl>
    <w:lvl w:ilvl="1" w:tplc="600C45FA">
      <w:start w:val="1"/>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37BCE"/>
    <w:multiLevelType w:val="hybridMultilevel"/>
    <w:tmpl w:val="2C842776"/>
    <w:lvl w:ilvl="0" w:tplc="89BA2E50">
      <w:start w:val="1"/>
      <w:numFmt w:val="lowerLetter"/>
      <w:pStyle w:val="Level1"/>
      <w:lvlText w:val="(%1)"/>
      <w:lvlJc w:val="left"/>
      <w:pPr>
        <w:tabs>
          <w:tab w:val="num" w:pos="2340"/>
        </w:tabs>
        <w:ind w:left="2340" w:hanging="90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6B0D14C3"/>
    <w:multiLevelType w:val="hybridMultilevel"/>
    <w:tmpl w:val="9A621FA4"/>
    <w:lvl w:ilvl="0" w:tplc="60E6ED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E3D29"/>
    <w:multiLevelType w:val="hybridMultilevel"/>
    <w:tmpl w:val="D04A4E28"/>
    <w:lvl w:ilvl="0" w:tplc="E1D8CED4">
      <w:start w:val="1"/>
      <w:numFmt w:val="lowerRoman"/>
      <w:lvlText w:val="(%1)"/>
      <w:lvlJc w:val="right"/>
      <w:pPr>
        <w:ind w:left="720" w:hanging="360"/>
      </w:pPr>
      <w:rPr>
        <w:rFonts w:ascii="Book Antiqua" w:eastAsia="Times New Roman" w:hAnsi="Book Antiqua" w:cs="Times New Roman"/>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7BF8303E"/>
    <w:multiLevelType w:val="hybridMultilevel"/>
    <w:tmpl w:val="FADEC612"/>
    <w:lvl w:ilvl="0" w:tplc="D7462614">
      <w:start w:val="15"/>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532DDE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571338"/>
    <w:multiLevelType w:val="hybridMultilevel"/>
    <w:tmpl w:val="1004B1FA"/>
    <w:lvl w:ilvl="0" w:tplc="96BE626A">
      <w:start w:val="4"/>
      <w:numFmt w:val="decimal"/>
      <w:lvlText w:val="(%1)"/>
      <w:lvlJc w:val="left"/>
      <w:pPr>
        <w:ind w:left="1440" w:hanging="360"/>
      </w:pPr>
      <w:rPr>
        <w:rFonts w:hint="default"/>
        <w:b w:val="0"/>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7F106C74"/>
    <w:multiLevelType w:val="hybridMultilevel"/>
    <w:tmpl w:val="6560880E"/>
    <w:lvl w:ilvl="0" w:tplc="D6B45462">
      <w:start w:val="1"/>
      <w:numFmt w:val="lowerLetter"/>
      <w:lvlText w:val="(%1)"/>
      <w:lvlJc w:val="left"/>
      <w:pPr>
        <w:tabs>
          <w:tab w:val="num" w:pos="3222"/>
        </w:tabs>
        <w:ind w:left="3222" w:hanging="720"/>
      </w:pPr>
      <w:rPr>
        <w:rFonts w:hint="default"/>
      </w:rPr>
    </w:lvl>
    <w:lvl w:ilvl="1" w:tplc="036EF0F4">
      <w:start w:val="1"/>
      <w:numFmt w:val="decimal"/>
      <w:lvlText w:val="(%2)"/>
      <w:lvlJc w:val="left"/>
      <w:pPr>
        <w:tabs>
          <w:tab w:val="num" w:pos="3582"/>
        </w:tabs>
        <w:ind w:left="3582" w:hanging="360"/>
      </w:pPr>
      <w:rPr>
        <w:rFonts w:hint="default"/>
      </w:rPr>
    </w:lvl>
    <w:lvl w:ilvl="2" w:tplc="0409001B">
      <w:start w:val="1"/>
      <w:numFmt w:val="lowerRoman"/>
      <w:lvlText w:val="%3."/>
      <w:lvlJc w:val="right"/>
      <w:pPr>
        <w:tabs>
          <w:tab w:val="num" w:pos="4302"/>
        </w:tabs>
        <w:ind w:left="4302" w:hanging="180"/>
      </w:pPr>
    </w:lvl>
    <w:lvl w:ilvl="3" w:tplc="0409000F">
      <w:start w:val="1"/>
      <w:numFmt w:val="decimal"/>
      <w:lvlText w:val="%4."/>
      <w:lvlJc w:val="left"/>
      <w:pPr>
        <w:tabs>
          <w:tab w:val="num" w:pos="5022"/>
        </w:tabs>
        <w:ind w:left="5022" w:hanging="360"/>
      </w:pPr>
      <w:rPr>
        <w:rFonts w:hint="default"/>
      </w:rPr>
    </w:lvl>
    <w:lvl w:ilvl="4" w:tplc="52D0733C">
      <w:start w:val="1"/>
      <w:numFmt w:val="decimal"/>
      <w:lvlText w:val="(%5)"/>
      <w:lvlJc w:val="left"/>
      <w:pPr>
        <w:tabs>
          <w:tab w:val="num" w:pos="6102"/>
        </w:tabs>
        <w:ind w:left="6102" w:hanging="720"/>
      </w:pPr>
      <w:rPr>
        <w:rFonts w:hint="default"/>
      </w:rPr>
    </w:lvl>
    <w:lvl w:ilvl="5" w:tplc="0409001B" w:tentative="1">
      <w:start w:val="1"/>
      <w:numFmt w:val="lowerRoman"/>
      <w:lvlText w:val="%6."/>
      <w:lvlJc w:val="right"/>
      <w:pPr>
        <w:tabs>
          <w:tab w:val="num" w:pos="6462"/>
        </w:tabs>
        <w:ind w:left="6462" w:hanging="180"/>
      </w:pPr>
    </w:lvl>
    <w:lvl w:ilvl="6" w:tplc="0409000F" w:tentative="1">
      <w:start w:val="1"/>
      <w:numFmt w:val="decimal"/>
      <w:lvlText w:val="%7."/>
      <w:lvlJc w:val="left"/>
      <w:pPr>
        <w:tabs>
          <w:tab w:val="num" w:pos="7182"/>
        </w:tabs>
        <w:ind w:left="7182" w:hanging="360"/>
      </w:pPr>
    </w:lvl>
    <w:lvl w:ilvl="7" w:tplc="04090019" w:tentative="1">
      <w:start w:val="1"/>
      <w:numFmt w:val="lowerLetter"/>
      <w:lvlText w:val="%8."/>
      <w:lvlJc w:val="left"/>
      <w:pPr>
        <w:tabs>
          <w:tab w:val="num" w:pos="7902"/>
        </w:tabs>
        <w:ind w:left="7902" w:hanging="360"/>
      </w:pPr>
    </w:lvl>
    <w:lvl w:ilvl="8" w:tplc="0409001B" w:tentative="1">
      <w:start w:val="1"/>
      <w:numFmt w:val="lowerRoman"/>
      <w:lvlText w:val="%9."/>
      <w:lvlJc w:val="right"/>
      <w:pPr>
        <w:tabs>
          <w:tab w:val="num" w:pos="8622"/>
        </w:tabs>
        <w:ind w:left="8622" w:hanging="180"/>
      </w:pPr>
    </w:lvl>
  </w:abstractNum>
  <w:num w:numId="1" w16cid:durableId="1790389787">
    <w:abstractNumId w:val="13"/>
  </w:num>
  <w:num w:numId="2" w16cid:durableId="1839611663">
    <w:abstractNumId w:val="30"/>
  </w:num>
  <w:num w:numId="3" w16cid:durableId="1507134379">
    <w:abstractNumId w:val="24"/>
  </w:num>
  <w:num w:numId="4" w16cid:durableId="1489789024">
    <w:abstractNumId w:val="14"/>
  </w:num>
  <w:num w:numId="5" w16cid:durableId="4594568">
    <w:abstractNumId w:val="11"/>
  </w:num>
  <w:num w:numId="6" w16cid:durableId="1458182363">
    <w:abstractNumId w:val="16"/>
  </w:num>
  <w:num w:numId="7" w16cid:durableId="916212179">
    <w:abstractNumId w:val="35"/>
  </w:num>
  <w:num w:numId="8" w16cid:durableId="1735546096">
    <w:abstractNumId w:val="10"/>
  </w:num>
  <w:num w:numId="9" w16cid:durableId="1432243902">
    <w:abstractNumId w:val="7"/>
  </w:num>
  <w:num w:numId="10" w16cid:durableId="648020564">
    <w:abstractNumId w:val="33"/>
  </w:num>
  <w:num w:numId="11" w16cid:durableId="177082218">
    <w:abstractNumId w:val="29"/>
  </w:num>
  <w:num w:numId="12" w16cid:durableId="260339981">
    <w:abstractNumId w:val="26"/>
  </w:num>
  <w:num w:numId="13" w16cid:durableId="1036809086">
    <w:abstractNumId w:val="21"/>
  </w:num>
  <w:num w:numId="14" w16cid:durableId="159590190">
    <w:abstractNumId w:val="8"/>
  </w:num>
  <w:num w:numId="15" w16cid:durableId="1227761768">
    <w:abstractNumId w:val="15"/>
  </w:num>
  <w:num w:numId="16" w16cid:durableId="1473861642">
    <w:abstractNumId w:val="23"/>
  </w:num>
  <w:num w:numId="17" w16cid:durableId="811093057">
    <w:abstractNumId w:val="5"/>
  </w:num>
  <w:num w:numId="18" w16cid:durableId="440492267">
    <w:abstractNumId w:val="20"/>
  </w:num>
  <w:num w:numId="19" w16cid:durableId="1961566618">
    <w:abstractNumId w:val="0"/>
  </w:num>
  <w:num w:numId="20" w16cid:durableId="1495419097">
    <w:abstractNumId w:val="17"/>
  </w:num>
  <w:num w:numId="21" w16cid:durableId="1584028985">
    <w:abstractNumId w:val="19"/>
  </w:num>
  <w:num w:numId="22" w16cid:durableId="339745058">
    <w:abstractNumId w:val="34"/>
  </w:num>
  <w:num w:numId="23" w16cid:durableId="1982154453">
    <w:abstractNumId w:val="32"/>
  </w:num>
  <w:num w:numId="24" w16cid:durableId="592933050">
    <w:abstractNumId w:val="25"/>
  </w:num>
  <w:num w:numId="25" w16cid:durableId="1800689128">
    <w:abstractNumId w:val="18"/>
  </w:num>
  <w:num w:numId="26" w16cid:durableId="2128888268">
    <w:abstractNumId w:val="4"/>
  </w:num>
  <w:num w:numId="27" w16cid:durableId="1644431382">
    <w:abstractNumId w:val="2"/>
  </w:num>
  <w:num w:numId="28" w16cid:durableId="1563373698">
    <w:abstractNumId w:val="9"/>
  </w:num>
  <w:num w:numId="29" w16cid:durableId="953559881">
    <w:abstractNumId w:val="31"/>
  </w:num>
  <w:num w:numId="30" w16cid:durableId="1244222991">
    <w:abstractNumId w:val="6"/>
  </w:num>
  <w:num w:numId="31" w16cid:durableId="1308129970">
    <w:abstractNumId w:val="1"/>
  </w:num>
  <w:num w:numId="32" w16cid:durableId="1373962696">
    <w:abstractNumId w:val="28"/>
  </w:num>
  <w:num w:numId="33" w16cid:durableId="2067600624">
    <w:abstractNumId w:val="3"/>
  </w:num>
  <w:num w:numId="34" w16cid:durableId="1744181414">
    <w:abstractNumId w:val="22"/>
  </w:num>
  <w:num w:numId="35" w16cid:durableId="1265190607">
    <w:abstractNumId w:val="27"/>
  </w:num>
  <w:num w:numId="36" w16cid:durableId="719478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82"/>
    <w:rsid w:val="000025BE"/>
    <w:rsid w:val="00002EBF"/>
    <w:rsid w:val="00016318"/>
    <w:rsid w:val="00024701"/>
    <w:rsid w:val="00041855"/>
    <w:rsid w:val="000452F5"/>
    <w:rsid w:val="0006056A"/>
    <w:rsid w:val="00075482"/>
    <w:rsid w:val="000821C9"/>
    <w:rsid w:val="00093692"/>
    <w:rsid w:val="000A4BE6"/>
    <w:rsid w:val="000B3ED9"/>
    <w:rsid w:val="000B58D9"/>
    <w:rsid w:val="000C3036"/>
    <w:rsid w:val="000C5476"/>
    <w:rsid w:val="000D6432"/>
    <w:rsid w:val="000E214A"/>
    <w:rsid w:val="000E2602"/>
    <w:rsid w:val="000E4F42"/>
    <w:rsid w:val="000E68D7"/>
    <w:rsid w:val="000F3906"/>
    <w:rsid w:val="001024F3"/>
    <w:rsid w:val="00103839"/>
    <w:rsid w:val="00103FA8"/>
    <w:rsid w:val="00104CCA"/>
    <w:rsid w:val="0010709D"/>
    <w:rsid w:val="001233A6"/>
    <w:rsid w:val="001243BB"/>
    <w:rsid w:val="00125FDC"/>
    <w:rsid w:val="00127EB3"/>
    <w:rsid w:val="00130214"/>
    <w:rsid w:val="001322D4"/>
    <w:rsid w:val="00135140"/>
    <w:rsid w:val="00135E83"/>
    <w:rsid w:val="001416DD"/>
    <w:rsid w:val="0014453C"/>
    <w:rsid w:val="00151D1A"/>
    <w:rsid w:val="001621E6"/>
    <w:rsid w:val="00166368"/>
    <w:rsid w:val="00167F16"/>
    <w:rsid w:val="00173A28"/>
    <w:rsid w:val="00184321"/>
    <w:rsid w:val="00187D0C"/>
    <w:rsid w:val="00192CBE"/>
    <w:rsid w:val="00194F79"/>
    <w:rsid w:val="001A1043"/>
    <w:rsid w:val="001A21F8"/>
    <w:rsid w:val="001B36F3"/>
    <w:rsid w:val="001B6DFB"/>
    <w:rsid w:val="001C15DE"/>
    <w:rsid w:val="001C2131"/>
    <w:rsid w:val="001C3641"/>
    <w:rsid w:val="001C56E1"/>
    <w:rsid w:val="001C596F"/>
    <w:rsid w:val="001D645B"/>
    <w:rsid w:val="001D7673"/>
    <w:rsid w:val="001E114D"/>
    <w:rsid w:val="001E1C12"/>
    <w:rsid w:val="001F153B"/>
    <w:rsid w:val="001F2EE8"/>
    <w:rsid w:val="001F7BBE"/>
    <w:rsid w:val="002008EB"/>
    <w:rsid w:val="00202C45"/>
    <w:rsid w:val="00204C3B"/>
    <w:rsid w:val="00205E88"/>
    <w:rsid w:val="0020625A"/>
    <w:rsid w:val="00206B7F"/>
    <w:rsid w:val="002134D2"/>
    <w:rsid w:val="002243B2"/>
    <w:rsid w:val="00231AE4"/>
    <w:rsid w:val="00241C7F"/>
    <w:rsid w:val="00246728"/>
    <w:rsid w:val="00255BD6"/>
    <w:rsid w:val="00261089"/>
    <w:rsid w:val="00267DDE"/>
    <w:rsid w:val="00270177"/>
    <w:rsid w:val="0028006B"/>
    <w:rsid w:val="00280975"/>
    <w:rsid w:val="00294F22"/>
    <w:rsid w:val="00295563"/>
    <w:rsid w:val="00296C19"/>
    <w:rsid w:val="002A02CF"/>
    <w:rsid w:val="002A220D"/>
    <w:rsid w:val="002A6D48"/>
    <w:rsid w:val="002B04F5"/>
    <w:rsid w:val="002B299C"/>
    <w:rsid w:val="002B3FD4"/>
    <w:rsid w:val="002C2C4A"/>
    <w:rsid w:val="002C35AB"/>
    <w:rsid w:val="002C732A"/>
    <w:rsid w:val="002D0A0B"/>
    <w:rsid w:val="002D28F1"/>
    <w:rsid w:val="002D6466"/>
    <w:rsid w:val="002D7F85"/>
    <w:rsid w:val="002E7771"/>
    <w:rsid w:val="002F6249"/>
    <w:rsid w:val="002F7220"/>
    <w:rsid w:val="00306C39"/>
    <w:rsid w:val="00307244"/>
    <w:rsid w:val="00307978"/>
    <w:rsid w:val="003236A8"/>
    <w:rsid w:val="00325947"/>
    <w:rsid w:val="00327106"/>
    <w:rsid w:val="00330341"/>
    <w:rsid w:val="0033034F"/>
    <w:rsid w:val="00345B9F"/>
    <w:rsid w:val="003462AC"/>
    <w:rsid w:val="00353739"/>
    <w:rsid w:val="003562DA"/>
    <w:rsid w:val="003603D1"/>
    <w:rsid w:val="00361177"/>
    <w:rsid w:val="00361C4C"/>
    <w:rsid w:val="003666BB"/>
    <w:rsid w:val="00367944"/>
    <w:rsid w:val="00367CAB"/>
    <w:rsid w:val="00370E41"/>
    <w:rsid w:val="00371CF3"/>
    <w:rsid w:val="00377D3E"/>
    <w:rsid w:val="00386D5D"/>
    <w:rsid w:val="003A1828"/>
    <w:rsid w:val="003A6BE2"/>
    <w:rsid w:val="003B14A2"/>
    <w:rsid w:val="003B7C06"/>
    <w:rsid w:val="003C558C"/>
    <w:rsid w:val="003D5DA2"/>
    <w:rsid w:val="003F1CAE"/>
    <w:rsid w:val="003F212E"/>
    <w:rsid w:val="003F269F"/>
    <w:rsid w:val="004020A9"/>
    <w:rsid w:val="00402679"/>
    <w:rsid w:val="00402757"/>
    <w:rsid w:val="00402978"/>
    <w:rsid w:val="0040580A"/>
    <w:rsid w:val="004073A2"/>
    <w:rsid w:val="00415877"/>
    <w:rsid w:val="0042257F"/>
    <w:rsid w:val="00422E91"/>
    <w:rsid w:val="00426371"/>
    <w:rsid w:val="004329C1"/>
    <w:rsid w:val="0043631F"/>
    <w:rsid w:val="00446A9B"/>
    <w:rsid w:val="00451548"/>
    <w:rsid w:val="004528A1"/>
    <w:rsid w:val="00457265"/>
    <w:rsid w:val="00461C96"/>
    <w:rsid w:val="00465801"/>
    <w:rsid w:val="0046708C"/>
    <w:rsid w:val="00470CE0"/>
    <w:rsid w:val="004751A4"/>
    <w:rsid w:val="00493E0E"/>
    <w:rsid w:val="004A1C52"/>
    <w:rsid w:val="004A2DC3"/>
    <w:rsid w:val="004A76B4"/>
    <w:rsid w:val="004B6431"/>
    <w:rsid w:val="004B6744"/>
    <w:rsid w:val="004C1030"/>
    <w:rsid w:val="004C5A4F"/>
    <w:rsid w:val="004D0AA5"/>
    <w:rsid w:val="004D0FFC"/>
    <w:rsid w:val="004E0B73"/>
    <w:rsid w:val="004F3C8F"/>
    <w:rsid w:val="004F63F3"/>
    <w:rsid w:val="005014E4"/>
    <w:rsid w:val="00505470"/>
    <w:rsid w:val="00505478"/>
    <w:rsid w:val="005138AB"/>
    <w:rsid w:val="00515C59"/>
    <w:rsid w:val="0052043E"/>
    <w:rsid w:val="005250DA"/>
    <w:rsid w:val="00531F02"/>
    <w:rsid w:val="00535C6C"/>
    <w:rsid w:val="00550FD2"/>
    <w:rsid w:val="00553231"/>
    <w:rsid w:val="00554245"/>
    <w:rsid w:val="0055464F"/>
    <w:rsid w:val="0055645E"/>
    <w:rsid w:val="00556621"/>
    <w:rsid w:val="00572638"/>
    <w:rsid w:val="005822CD"/>
    <w:rsid w:val="005833E2"/>
    <w:rsid w:val="00585F07"/>
    <w:rsid w:val="0058775E"/>
    <w:rsid w:val="00591B9C"/>
    <w:rsid w:val="00594694"/>
    <w:rsid w:val="00595DC9"/>
    <w:rsid w:val="00595E34"/>
    <w:rsid w:val="00596C7B"/>
    <w:rsid w:val="005A1CFD"/>
    <w:rsid w:val="005A5197"/>
    <w:rsid w:val="005B1992"/>
    <w:rsid w:val="005C3409"/>
    <w:rsid w:val="005C389B"/>
    <w:rsid w:val="005D48F2"/>
    <w:rsid w:val="005D69E4"/>
    <w:rsid w:val="005D7661"/>
    <w:rsid w:val="005D785C"/>
    <w:rsid w:val="005F1C23"/>
    <w:rsid w:val="005F3702"/>
    <w:rsid w:val="005F4C6B"/>
    <w:rsid w:val="005F6981"/>
    <w:rsid w:val="00605B9B"/>
    <w:rsid w:val="0060691B"/>
    <w:rsid w:val="00616816"/>
    <w:rsid w:val="00620A42"/>
    <w:rsid w:val="0062688E"/>
    <w:rsid w:val="006370DC"/>
    <w:rsid w:val="00642EE4"/>
    <w:rsid w:val="00644C17"/>
    <w:rsid w:val="006452C8"/>
    <w:rsid w:val="00646E1A"/>
    <w:rsid w:val="00653AAB"/>
    <w:rsid w:val="00654AB2"/>
    <w:rsid w:val="006565AF"/>
    <w:rsid w:val="00656E7F"/>
    <w:rsid w:val="006631D4"/>
    <w:rsid w:val="006712C2"/>
    <w:rsid w:val="00680221"/>
    <w:rsid w:val="00684251"/>
    <w:rsid w:val="006859E5"/>
    <w:rsid w:val="006916D6"/>
    <w:rsid w:val="00693230"/>
    <w:rsid w:val="00697EB0"/>
    <w:rsid w:val="006A576F"/>
    <w:rsid w:val="006A74A0"/>
    <w:rsid w:val="006B6763"/>
    <w:rsid w:val="006C14DF"/>
    <w:rsid w:val="006D13D3"/>
    <w:rsid w:val="006D59A9"/>
    <w:rsid w:val="006F07E7"/>
    <w:rsid w:val="006F5B6B"/>
    <w:rsid w:val="006F64C0"/>
    <w:rsid w:val="00706049"/>
    <w:rsid w:val="00717611"/>
    <w:rsid w:val="00722949"/>
    <w:rsid w:val="00723163"/>
    <w:rsid w:val="00724568"/>
    <w:rsid w:val="00725B20"/>
    <w:rsid w:val="00725B92"/>
    <w:rsid w:val="0074415C"/>
    <w:rsid w:val="0074454F"/>
    <w:rsid w:val="007544BC"/>
    <w:rsid w:val="00756C48"/>
    <w:rsid w:val="00766744"/>
    <w:rsid w:val="00767EB2"/>
    <w:rsid w:val="00770CD7"/>
    <w:rsid w:val="00793076"/>
    <w:rsid w:val="0079702E"/>
    <w:rsid w:val="007A00A9"/>
    <w:rsid w:val="007A1FA6"/>
    <w:rsid w:val="007A4F18"/>
    <w:rsid w:val="007B6BA0"/>
    <w:rsid w:val="007B7370"/>
    <w:rsid w:val="007B768A"/>
    <w:rsid w:val="007C45D0"/>
    <w:rsid w:val="007D12AF"/>
    <w:rsid w:val="007D5B27"/>
    <w:rsid w:val="007E22EA"/>
    <w:rsid w:val="007E36D9"/>
    <w:rsid w:val="007E454C"/>
    <w:rsid w:val="007E7137"/>
    <w:rsid w:val="007F0CA9"/>
    <w:rsid w:val="007F1A2C"/>
    <w:rsid w:val="007F6D1F"/>
    <w:rsid w:val="00804088"/>
    <w:rsid w:val="0081414D"/>
    <w:rsid w:val="00830DE4"/>
    <w:rsid w:val="0083717B"/>
    <w:rsid w:val="008473A9"/>
    <w:rsid w:val="00853CF1"/>
    <w:rsid w:val="008727BC"/>
    <w:rsid w:val="008727D6"/>
    <w:rsid w:val="008754FF"/>
    <w:rsid w:val="0087551A"/>
    <w:rsid w:val="00876A24"/>
    <w:rsid w:val="008817AD"/>
    <w:rsid w:val="0088265F"/>
    <w:rsid w:val="008850F5"/>
    <w:rsid w:val="00894457"/>
    <w:rsid w:val="0089632D"/>
    <w:rsid w:val="008A1E36"/>
    <w:rsid w:val="008A302C"/>
    <w:rsid w:val="008A3DF8"/>
    <w:rsid w:val="008D1126"/>
    <w:rsid w:val="008D3056"/>
    <w:rsid w:val="008D5D02"/>
    <w:rsid w:val="008E0F56"/>
    <w:rsid w:val="008E35C7"/>
    <w:rsid w:val="008E4D20"/>
    <w:rsid w:val="008E6DCD"/>
    <w:rsid w:val="008F7BF2"/>
    <w:rsid w:val="00916B30"/>
    <w:rsid w:val="00923DD8"/>
    <w:rsid w:val="00944154"/>
    <w:rsid w:val="009519C1"/>
    <w:rsid w:val="009576F7"/>
    <w:rsid w:val="00964B2E"/>
    <w:rsid w:val="0096533D"/>
    <w:rsid w:val="009A3DBC"/>
    <w:rsid w:val="009B2D70"/>
    <w:rsid w:val="009B4973"/>
    <w:rsid w:val="009C2B25"/>
    <w:rsid w:val="009C78D2"/>
    <w:rsid w:val="009E591E"/>
    <w:rsid w:val="009E79E7"/>
    <w:rsid w:val="009F58D1"/>
    <w:rsid w:val="009F58D5"/>
    <w:rsid w:val="00A1446F"/>
    <w:rsid w:val="00A2012A"/>
    <w:rsid w:val="00A36789"/>
    <w:rsid w:val="00A37CD6"/>
    <w:rsid w:val="00A40E63"/>
    <w:rsid w:val="00A43AA0"/>
    <w:rsid w:val="00A44701"/>
    <w:rsid w:val="00A46142"/>
    <w:rsid w:val="00A5700E"/>
    <w:rsid w:val="00A82BD6"/>
    <w:rsid w:val="00A842CA"/>
    <w:rsid w:val="00A92EF4"/>
    <w:rsid w:val="00AB026E"/>
    <w:rsid w:val="00AB22D9"/>
    <w:rsid w:val="00AB2B36"/>
    <w:rsid w:val="00AB2E83"/>
    <w:rsid w:val="00AC52D2"/>
    <w:rsid w:val="00AD3CDB"/>
    <w:rsid w:val="00AE0F2F"/>
    <w:rsid w:val="00AF35BE"/>
    <w:rsid w:val="00B06543"/>
    <w:rsid w:val="00B10877"/>
    <w:rsid w:val="00B110A9"/>
    <w:rsid w:val="00B136D0"/>
    <w:rsid w:val="00B17DCA"/>
    <w:rsid w:val="00B266C4"/>
    <w:rsid w:val="00B3058C"/>
    <w:rsid w:val="00B30ADF"/>
    <w:rsid w:val="00B3422A"/>
    <w:rsid w:val="00B411B0"/>
    <w:rsid w:val="00B543AF"/>
    <w:rsid w:val="00B633D0"/>
    <w:rsid w:val="00B801FB"/>
    <w:rsid w:val="00B82708"/>
    <w:rsid w:val="00B84EA5"/>
    <w:rsid w:val="00B86ACE"/>
    <w:rsid w:val="00BA3DDE"/>
    <w:rsid w:val="00BA7F45"/>
    <w:rsid w:val="00BC276C"/>
    <w:rsid w:val="00BC29E0"/>
    <w:rsid w:val="00BC2DE5"/>
    <w:rsid w:val="00BC3BDF"/>
    <w:rsid w:val="00BC5C2E"/>
    <w:rsid w:val="00BC7753"/>
    <w:rsid w:val="00BD1167"/>
    <w:rsid w:val="00BD388E"/>
    <w:rsid w:val="00BD7859"/>
    <w:rsid w:val="00BE3C7A"/>
    <w:rsid w:val="00BE453C"/>
    <w:rsid w:val="00BE7280"/>
    <w:rsid w:val="00BF2DE3"/>
    <w:rsid w:val="00BF76DD"/>
    <w:rsid w:val="00BF787B"/>
    <w:rsid w:val="00BF7A13"/>
    <w:rsid w:val="00C01AB0"/>
    <w:rsid w:val="00C0499D"/>
    <w:rsid w:val="00C066F0"/>
    <w:rsid w:val="00C110BA"/>
    <w:rsid w:val="00C167EA"/>
    <w:rsid w:val="00C33D49"/>
    <w:rsid w:val="00C413EE"/>
    <w:rsid w:val="00C92DA2"/>
    <w:rsid w:val="00C95064"/>
    <w:rsid w:val="00C95C68"/>
    <w:rsid w:val="00C977D1"/>
    <w:rsid w:val="00CB730A"/>
    <w:rsid w:val="00CC3500"/>
    <w:rsid w:val="00CD109E"/>
    <w:rsid w:val="00CD7282"/>
    <w:rsid w:val="00CF6E07"/>
    <w:rsid w:val="00D028C4"/>
    <w:rsid w:val="00D037F1"/>
    <w:rsid w:val="00D04755"/>
    <w:rsid w:val="00D1176E"/>
    <w:rsid w:val="00D133A3"/>
    <w:rsid w:val="00D26764"/>
    <w:rsid w:val="00D307DF"/>
    <w:rsid w:val="00D33108"/>
    <w:rsid w:val="00D4105A"/>
    <w:rsid w:val="00D41E1B"/>
    <w:rsid w:val="00D52415"/>
    <w:rsid w:val="00D57690"/>
    <w:rsid w:val="00D578E9"/>
    <w:rsid w:val="00D70FAF"/>
    <w:rsid w:val="00D72E67"/>
    <w:rsid w:val="00D7591E"/>
    <w:rsid w:val="00D861F9"/>
    <w:rsid w:val="00D86E20"/>
    <w:rsid w:val="00D900BE"/>
    <w:rsid w:val="00D94AD4"/>
    <w:rsid w:val="00DA4E12"/>
    <w:rsid w:val="00DB727A"/>
    <w:rsid w:val="00DC0FBD"/>
    <w:rsid w:val="00DC339E"/>
    <w:rsid w:val="00DC46FF"/>
    <w:rsid w:val="00DD2732"/>
    <w:rsid w:val="00DE0EF8"/>
    <w:rsid w:val="00DE1970"/>
    <w:rsid w:val="00DE1D12"/>
    <w:rsid w:val="00DF0B52"/>
    <w:rsid w:val="00DF3ED5"/>
    <w:rsid w:val="00E07031"/>
    <w:rsid w:val="00E07ABB"/>
    <w:rsid w:val="00E3572C"/>
    <w:rsid w:val="00E376D6"/>
    <w:rsid w:val="00E41916"/>
    <w:rsid w:val="00E42D93"/>
    <w:rsid w:val="00E45E02"/>
    <w:rsid w:val="00E4644A"/>
    <w:rsid w:val="00E47647"/>
    <w:rsid w:val="00E52FF0"/>
    <w:rsid w:val="00E609CD"/>
    <w:rsid w:val="00E66246"/>
    <w:rsid w:val="00E709FF"/>
    <w:rsid w:val="00E759C4"/>
    <w:rsid w:val="00E77A88"/>
    <w:rsid w:val="00E82582"/>
    <w:rsid w:val="00E8365C"/>
    <w:rsid w:val="00E90EC5"/>
    <w:rsid w:val="00E9353E"/>
    <w:rsid w:val="00EA3D36"/>
    <w:rsid w:val="00EA4136"/>
    <w:rsid w:val="00EB7D3A"/>
    <w:rsid w:val="00EC056E"/>
    <w:rsid w:val="00EC36CD"/>
    <w:rsid w:val="00ED0948"/>
    <w:rsid w:val="00ED24E1"/>
    <w:rsid w:val="00EE0965"/>
    <w:rsid w:val="00EE27F3"/>
    <w:rsid w:val="00EF03B2"/>
    <w:rsid w:val="00EF0643"/>
    <w:rsid w:val="00EF2929"/>
    <w:rsid w:val="00EF4F47"/>
    <w:rsid w:val="00F00A7A"/>
    <w:rsid w:val="00F05CF9"/>
    <w:rsid w:val="00F14B49"/>
    <w:rsid w:val="00F14BF6"/>
    <w:rsid w:val="00F154F5"/>
    <w:rsid w:val="00F166FD"/>
    <w:rsid w:val="00F24870"/>
    <w:rsid w:val="00F30BAD"/>
    <w:rsid w:val="00F40B66"/>
    <w:rsid w:val="00F423F3"/>
    <w:rsid w:val="00F43115"/>
    <w:rsid w:val="00F43737"/>
    <w:rsid w:val="00F53430"/>
    <w:rsid w:val="00F55230"/>
    <w:rsid w:val="00F5625C"/>
    <w:rsid w:val="00F646EE"/>
    <w:rsid w:val="00F663B7"/>
    <w:rsid w:val="00F7411C"/>
    <w:rsid w:val="00F7563C"/>
    <w:rsid w:val="00F91F43"/>
    <w:rsid w:val="00F920B3"/>
    <w:rsid w:val="00F9238A"/>
    <w:rsid w:val="00F93D22"/>
    <w:rsid w:val="00FA2CDC"/>
    <w:rsid w:val="00FA672E"/>
    <w:rsid w:val="00FB4D76"/>
    <w:rsid w:val="00FC3570"/>
    <w:rsid w:val="00FD17EF"/>
    <w:rsid w:val="00FD361F"/>
    <w:rsid w:val="00FD38EB"/>
    <w:rsid w:val="00FE0A8A"/>
    <w:rsid w:val="00FE17BC"/>
    <w:rsid w:val="00FE1ACD"/>
    <w:rsid w:val="00FE2F95"/>
    <w:rsid w:val="00FE36A8"/>
    <w:rsid w:val="00FE3F9E"/>
    <w:rsid w:val="00FF0E0F"/>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4625"/>
  <w15:chartTrackingRefBased/>
  <w15:docId w15:val="{EA063B31-4844-F543-BFD7-D828A0C1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30"/>
    <w:rPr>
      <w:rFonts w:ascii="Times New Roman" w:eastAsia="Times New Roman" w:hAnsi="Times New Roman"/>
      <w:sz w:val="24"/>
      <w:szCs w:val="24"/>
    </w:rPr>
  </w:style>
  <w:style w:type="paragraph" w:styleId="Heading1">
    <w:name w:val="heading 1"/>
    <w:basedOn w:val="Normal"/>
    <w:next w:val="Normal"/>
    <w:link w:val="Heading1Char"/>
    <w:qFormat/>
    <w:rsid w:val="00CD7282"/>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282"/>
    <w:rPr>
      <w:rFonts w:ascii="Arial" w:eastAsia="Times New Roman" w:hAnsi="Arial" w:cs="Times New Roman"/>
      <w:b/>
      <w:kern w:val="28"/>
      <w:sz w:val="28"/>
      <w:szCs w:val="20"/>
    </w:rPr>
  </w:style>
  <w:style w:type="numbering" w:customStyle="1" w:styleId="NoList1">
    <w:name w:val="No List1"/>
    <w:next w:val="NoList"/>
    <w:uiPriority w:val="99"/>
    <w:semiHidden/>
    <w:unhideWhenUsed/>
    <w:rsid w:val="00CD7282"/>
  </w:style>
  <w:style w:type="character" w:styleId="LineNumber">
    <w:name w:val="line number"/>
    <w:rsid w:val="00CD7282"/>
    <w:rPr>
      <w:rFonts w:cs="Times New Roman"/>
    </w:rPr>
  </w:style>
  <w:style w:type="paragraph" w:customStyle="1" w:styleId="Title2">
    <w:name w:val="Title2"/>
    <w:basedOn w:val="Normal"/>
    <w:next w:val="Normal"/>
    <w:rsid w:val="00CD7282"/>
    <w:pPr>
      <w:tabs>
        <w:tab w:val="left" w:pos="648"/>
        <w:tab w:val="right" w:pos="7776"/>
        <w:tab w:val="left" w:pos="7848"/>
      </w:tabs>
    </w:pPr>
    <w:rPr>
      <w:szCs w:val="20"/>
    </w:rPr>
  </w:style>
  <w:style w:type="paragraph" w:styleId="Header">
    <w:name w:val="header"/>
    <w:basedOn w:val="Normal"/>
    <w:link w:val="HeaderChar"/>
    <w:rsid w:val="00CD7282"/>
    <w:pPr>
      <w:tabs>
        <w:tab w:val="center" w:pos="4320"/>
        <w:tab w:val="right" w:pos="8640"/>
      </w:tabs>
    </w:pPr>
    <w:rPr>
      <w:szCs w:val="20"/>
    </w:rPr>
  </w:style>
  <w:style w:type="character" w:customStyle="1" w:styleId="HeaderChar">
    <w:name w:val="Header Char"/>
    <w:link w:val="Header"/>
    <w:rsid w:val="00CD7282"/>
    <w:rPr>
      <w:rFonts w:ascii="Times New Roman" w:eastAsia="Times New Roman" w:hAnsi="Times New Roman" w:cs="Times New Roman"/>
      <w:sz w:val="24"/>
      <w:szCs w:val="20"/>
    </w:rPr>
  </w:style>
  <w:style w:type="paragraph" w:styleId="Footer">
    <w:name w:val="footer"/>
    <w:basedOn w:val="Normal"/>
    <w:link w:val="FooterChar"/>
    <w:uiPriority w:val="99"/>
    <w:rsid w:val="00CD7282"/>
    <w:pPr>
      <w:tabs>
        <w:tab w:val="center" w:pos="4320"/>
        <w:tab w:val="right" w:pos="8640"/>
      </w:tabs>
    </w:pPr>
    <w:rPr>
      <w:szCs w:val="20"/>
    </w:rPr>
  </w:style>
  <w:style w:type="character" w:customStyle="1" w:styleId="FooterChar">
    <w:name w:val="Footer Char"/>
    <w:link w:val="Footer"/>
    <w:uiPriority w:val="99"/>
    <w:rsid w:val="00CD7282"/>
    <w:rPr>
      <w:rFonts w:ascii="Times New Roman" w:eastAsia="Times New Roman" w:hAnsi="Times New Roman" w:cs="Times New Roman"/>
      <w:sz w:val="24"/>
      <w:szCs w:val="20"/>
    </w:rPr>
  </w:style>
  <w:style w:type="character" w:styleId="PageNumber">
    <w:name w:val="page number"/>
    <w:rsid w:val="00CD7282"/>
    <w:rPr>
      <w:rFonts w:cs="Times New Roman"/>
    </w:rPr>
  </w:style>
  <w:style w:type="paragraph" w:customStyle="1" w:styleId="Level1">
    <w:name w:val="Level 1"/>
    <w:basedOn w:val="Normal"/>
    <w:rsid w:val="00CD7282"/>
    <w:pPr>
      <w:widowControl w:val="0"/>
      <w:numPr>
        <w:numId w:val="2"/>
      </w:numPr>
      <w:autoSpaceDE w:val="0"/>
      <w:autoSpaceDN w:val="0"/>
      <w:adjustRightInd w:val="0"/>
      <w:ind w:left="2160" w:hanging="720"/>
      <w:outlineLvl w:val="0"/>
    </w:pPr>
  </w:style>
  <w:style w:type="paragraph" w:customStyle="1" w:styleId="Firmas">
    <w:name w:val="Firmas"/>
    <w:basedOn w:val="Normal"/>
    <w:rsid w:val="00CD7282"/>
    <w:pPr>
      <w:tabs>
        <w:tab w:val="center" w:pos="1440"/>
        <w:tab w:val="center" w:pos="7200"/>
      </w:tabs>
    </w:pPr>
    <w:rPr>
      <w:szCs w:val="20"/>
      <w:lang w:val="es-ES_tradnl"/>
    </w:rPr>
  </w:style>
  <w:style w:type="paragraph" w:styleId="BalloonText">
    <w:name w:val="Balloon Text"/>
    <w:basedOn w:val="Normal"/>
    <w:link w:val="BalloonTextChar"/>
    <w:semiHidden/>
    <w:rsid w:val="00CD7282"/>
    <w:rPr>
      <w:rFonts w:ascii="Tahoma" w:hAnsi="Tahoma" w:cs="Tahoma"/>
      <w:sz w:val="16"/>
      <w:szCs w:val="16"/>
    </w:rPr>
  </w:style>
  <w:style w:type="character" w:customStyle="1" w:styleId="BalloonTextChar">
    <w:name w:val="Balloon Text Char"/>
    <w:link w:val="BalloonText"/>
    <w:semiHidden/>
    <w:rsid w:val="00CD7282"/>
    <w:rPr>
      <w:rFonts w:ascii="Tahoma" w:eastAsia="Times New Roman" w:hAnsi="Tahoma" w:cs="Tahoma"/>
      <w:sz w:val="16"/>
      <w:szCs w:val="16"/>
    </w:rPr>
  </w:style>
  <w:style w:type="character" w:styleId="CommentReference">
    <w:name w:val="annotation reference"/>
    <w:rsid w:val="00CD7282"/>
    <w:rPr>
      <w:rFonts w:cs="Times New Roman"/>
      <w:sz w:val="16"/>
      <w:szCs w:val="16"/>
    </w:rPr>
  </w:style>
  <w:style w:type="paragraph" w:styleId="CommentText">
    <w:name w:val="annotation text"/>
    <w:basedOn w:val="Normal"/>
    <w:link w:val="CommentTextChar"/>
    <w:rsid w:val="00CD7282"/>
    <w:rPr>
      <w:sz w:val="20"/>
      <w:szCs w:val="20"/>
      <w:lang w:val="x-none" w:eastAsia="x-none"/>
    </w:rPr>
  </w:style>
  <w:style w:type="character" w:customStyle="1" w:styleId="CommentTextChar">
    <w:name w:val="Comment Text Char"/>
    <w:link w:val="CommentText"/>
    <w:rsid w:val="00CD728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CD7282"/>
    <w:rPr>
      <w:b/>
      <w:bCs/>
    </w:rPr>
  </w:style>
  <w:style w:type="character" w:customStyle="1" w:styleId="CommentSubjectChar">
    <w:name w:val="Comment Subject Char"/>
    <w:link w:val="CommentSubject"/>
    <w:rsid w:val="00CD7282"/>
    <w:rPr>
      <w:rFonts w:ascii="Times New Roman" w:eastAsia="Times New Roman" w:hAnsi="Times New Roman" w:cs="Times New Roman"/>
      <w:b/>
      <w:bCs/>
      <w:sz w:val="20"/>
      <w:szCs w:val="20"/>
      <w:lang w:val="x-none" w:eastAsia="x-none"/>
    </w:rPr>
  </w:style>
  <w:style w:type="paragraph" w:customStyle="1" w:styleId="p47">
    <w:name w:val="p47"/>
    <w:basedOn w:val="Normal"/>
    <w:rsid w:val="00CD7282"/>
    <w:pPr>
      <w:widowControl w:val="0"/>
      <w:autoSpaceDE w:val="0"/>
      <w:autoSpaceDN w:val="0"/>
      <w:adjustRightInd w:val="0"/>
      <w:ind w:left="714" w:hanging="714"/>
    </w:pPr>
    <w:rPr>
      <w:rFonts w:ascii="Courier" w:hAnsi="Courier"/>
    </w:rPr>
  </w:style>
  <w:style w:type="paragraph" w:customStyle="1" w:styleId="p46">
    <w:name w:val="p46"/>
    <w:basedOn w:val="Normal"/>
    <w:rsid w:val="00CD7282"/>
    <w:pPr>
      <w:widowControl w:val="0"/>
      <w:autoSpaceDE w:val="0"/>
      <w:autoSpaceDN w:val="0"/>
      <w:adjustRightInd w:val="0"/>
      <w:ind w:left="1376" w:hanging="662"/>
    </w:pPr>
    <w:rPr>
      <w:rFonts w:ascii="Courier" w:hAnsi="Courier"/>
    </w:rPr>
  </w:style>
  <w:style w:type="paragraph" w:styleId="BodyText">
    <w:name w:val="Body Text"/>
    <w:basedOn w:val="Normal"/>
    <w:link w:val="BodyTextChar"/>
    <w:rsid w:val="00CD7282"/>
    <w:pPr>
      <w:jc w:val="both"/>
    </w:pPr>
    <w:rPr>
      <w:sz w:val="28"/>
    </w:rPr>
  </w:style>
  <w:style w:type="character" w:customStyle="1" w:styleId="BodyTextChar">
    <w:name w:val="Body Text Char"/>
    <w:link w:val="BodyText"/>
    <w:rsid w:val="00CD7282"/>
    <w:rPr>
      <w:rFonts w:ascii="Times New Roman" w:eastAsia="Times New Roman" w:hAnsi="Times New Roman" w:cs="Times New Roman"/>
      <w:sz w:val="28"/>
      <w:szCs w:val="24"/>
    </w:rPr>
  </w:style>
  <w:style w:type="paragraph" w:customStyle="1" w:styleId="p28">
    <w:name w:val="p28"/>
    <w:basedOn w:val="Normal"/>
    <w:rsid w:val="00CD7282"/>
    <w:pPr>
      <w:widowControl w:val="0"/>
      <w:autoSpaceDE w:val="0"/>
      <w:autoSpaceDN w:val="0"/>
      <w:adjustRightInd w:val="0"/>
      <w:ind w:left="333" w:hanging="333"/>
      <w:jc w:val="both"/>
    </w:pPr>
    <w:rPr>
      <w:rFonts w:ascii="Courier" w:hAnsi="Courier"/>
    </w:rPr>
  </w:style>
  <w:style w:type="paragraph" w:customStyle="1" w:styleId="p43">
    <w:name w:val="p43"/>
    <w:basedOn w:val="Normal"/>
    <w:rsid w:val="00CD7282"/>
    <w:pPr>
      <w:widowControl w:val="0"/>
      <w:autoSpaceDE w:val="0"/>
      <w:autoSpaceDN w:val="0"/>
      <w:adjustRightInd w:val="0"/>
      <w:ind w:firstLine="714"/>
      <w:jc w:val="both"/>
    </w:pPr>
    <w:rPr>
      <w:rFonts w:ascii="Courier" w:hAnsi="Courier"/>
    </w:rPr>
  </w:style>
  <w:style w:type="paragraph" w:customStyle="1" w:styleId="p59">
    <w:name w:val="p59"/>
    <w:basedOn w:val="Normal"/>
    <w:rsid w:val="00CD7282"/>
    <w:pPr>
      <w:widowControl w:val="0"/>
      <w:autoSpaceDE w:val="0"/>
      <w:autoSpaceDN w:val="0"/>
      <w:adjustRightInd w:val="0"/>
      <w:jc w:val="both"/>
    </w:pPr>
    <w:rPr>
      <w:rFonts w:ascii="Courier" w:hAnsi="Courier"/>
    </w:rPr>
  </w:style>
  <w:style w:type="paragraph" w:customStyle="1" w:styleId="p52">
    <w:name w:val="p52"/>
    <w:basedOn w:val="Normal"/>
    <w:rsid w:val="00CD7282"/>
    <w:pPr>
      <w:widowControl w:val="0"/>
      <w:autoSpaceDE w:val="0"/>
      <w:autoSpaceDN w:val="0"/>
      <w:adjustRightInd w:val="0"/>
      <w:ind w:left="667" w:hanging="667"/>
      <w:jc w:val="both"/>
    </w:pPr>
    <w:rPr>
      <w:rFonts w:ascii="Courier" w:hAnsi="Courier"/>
    </w:rPr>
  </w:style>
  <w:style w:type="paragraph" w:customStyle="1" w:styleId="p63">
    <w:name w:val="p63"/>
    <w:basedOn w:val="Normal"/>
    <w:rsid w:val="00CD7282"/>
    <w:pPr>
      <w:widowControl w:val="0"/>
      <w:autoSpaceDE w:val="0"/>
      <w:autoSpaceDN w:val="0"/>
      <w:adjustRightInd w:val="0"/>
      <w:ind w:firstLine="792"/>
    </w:pPr>
    <w:rPr>
      <w:rFonts w:ascii="Courier" w:hAnsi="Courier"/>
    </w:rPr>
  </w:style>
  <w:style w:type="paragraph" w:customStyle="1" w:styleId="p66">
    <w:name w:val="p66"/>
    <w:basedOn w:val="Normal"/>
    <w:rsid w:val="00CD7282"/>
    <w:pPr>
      <w:widowControl w:val="0"/>
      <w:autoSpaceDE w:val="0"/>
      <w:autoSpaceDN w:val="0"/>
      <w:adjustRightInd w:val="0"/>
      <w:ind w:left="787" w:hanging="787"/>
    </w:pPr>
    <w:rPr>
      <w:rFonts w:ascii="Courier" w:hAnsi="Courier"/>
    </w:rPr>
  </w:style>
  <w:style w:type="paragraph" w:customStyle="1" w:styleId="p70">
    <w:name w:val="p70"/>
    <w:basedOn w:val="Normal"/>
    <w:rsid w:val="00CD7282"/>
    <w:pPr>
      <w:widowControl w:val="0"/>
      <w:autoSpaceDE w:val="0"/>
      <w:autoSpaceDN w:val="0"/>
      <w:adjustRightInd w:val="0"/>
      <w:ind w:firstLine="667"/>
    </w:pPr>
    <w:rPr>
      <w:rFonts w:ascii="Courier" w:hAnsi="Courier"/>
    </w:rPr>
  </w:style>
  <w:style w:type="paragraph" w:customStyle="1" w:styleId="p72">
    <w:name w:val="p72"/>
    <w:basedOn w:val="Normal"/>
    <w:rsid w:val="00CD7282"/>
    <w:pPr>
      <w:widowControl w:val="0"/>
      <w:autoSpaceDE w:val="0"/>
      <w:autoSpaceDN w:val="0"/>
      <w:adjustRightInd w:val="0"/>
      <w:ind w:firstLine="714"/>
    </w:pPr>
    <w:rPr>
      <w:rFonts w:ascii="Courier" w:hAnsi="Courier"/>
    </w:rPr>
  </w:style>
  <w:style w:type="paragraph" w:styleId="FootnoteText">
    <w:name w:val="footnote text"/>
    <w:basedOn w:val="Normal"/>
    <w:link w:val="FootnoteTextChar"/>
    <w:rsid w:val="00CD7282"/>
    <w:pPr>
      <w:jc w:val="both"/>
    </w:pPr>
    <w:rPr>
      <w:sz w:val="20"/>
      <w:szCs w:val="20"/>
      <w:lang w:val="es-PR" w:eastAsia="x-none"/>
    </w:rPr>
  </w:style>
  <w:style w:type="character" w:customStyle="1" w:styleId="FootnoteTextChar">
    <w:name w:val="Footnote Text Char"/>
    <w:link w:val="FootnoteText"/>
    <w:rsid w:val="00CD7282"/>
    <w:rPr>
      <w:rFonts w:ascii="Times New Roman" w:eastAsia="Times New Roman" w:hAnsi="Times New Roman" w:cs="Times New Roman"/>
      <w:sz w:val="20"/>
      <w:szCs w:val="20"/>
      <w:lang w:val="es-PR" w:eastAsia="x-none"/>
    </w:rPr>
  </w:style>
  <w:style w:type="paragraph" w:styleId="NormalWeb">
    <w:name w:val="Normal (Web)"/>
    <w:basedOn w:val="Normal"/>
    <w:uiPriority w:val="99"/>
    <w:unhideWhenUsed/>
    <w:rsid w:val="00CD7282"/>
    <w:pPr>
      <w:spacing w:before="100" w:beforeAutospacing="1" w:after="100" w:afterAutospacing="1"/>
    </w:pPr>
  </w:style>
  <w:style w:type="paragraph" w:styleId="Revision">
    <w:name w:val="Revision"/>
    <w:hidden/>
    <w:uiPriority w:val="99"/>
    <w:semiHidden/>
    <w:rsid w:val="00CD7282"/>
    <w:rPr>
      <w:rFonts w:ascii="Times New Roman" w:eastAsia="Times New Roman" w:hAnsi="Times New Roman"/>
      <w:sz w:val="24"/>
    </w:rPr>
  </w:style>
  <w:style w:type="character" w:customStyle="1" w:styleId="apple-converted-space">
    <w:name w:val="apple-converted-space"/>
    <w:rsid w:val="00CD7282"/>
  </w:style>
  <w:style w:type="character" w:styleId="Hyperlink">
    <w:name w:val="Hyperlink"/>
    <w:rsid w:val="00CD7282"/>
    <w:rPr>
      <w:color w:val="0563C1"/>
      <w:u w:val="single"/>
    </w:rPr>
  </w:style>
  <w:style w:type="character" w:styleId="FootnoteReference">
    <w:name w:val="footnote reference"/>
    <w:rsid w:val="00CD7282"/>
    <w:rPr>
      <w:vertAlign w:val="superscript"/>
    </w:rPr>
  </w:style>
  <w:style w:type="paragraph" w:styleId="ListBullet">
    <w:name w:val="List Bullet"/>
    <w:basedOn w:val="Normal"/>
    <w:uiPriority w:val="9"/>
    <w:qFormat/>
    <w:rsid w:val="00CD7282"/>
    <w:pPr>
      <w:numPr>
        <w:numId w:val="31"/>
      </w:numPr>
      <w:contextualSpacing/>
    </w:pPr>
    <w:rPr>
      <w:szCs w:val="20"/>
    </w:rPr>
  </w:style>
  <w:style w:type="paragraph" w:styleId="ListParagraph">
    <w:name w:val="List Paragraph"/>
    <w:basedOn w:val="Normal"/>
    <w:uiPriority w:val="34"/>
    <w:qFormat/>
    <w:rsid w:val="00AC52D2"/>
    <w:pPr>
      <w:spacing w:after="160" w:line="259"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498">
      <w:bodyDiv w:val="1"/>
      <w:marLeft w:val="0"/>
      <w:marRight w:val="0"/>
      <w:marTop w:val="0"/>
      <w:marBottom w:val="0"/>
      <w:divBdr>
        <w:top w:val="none" w:sz="0" w:space="0" w:color="auto"/>
        <w:left w:val="none" w:sz="0" w:space="0" w:color="auto"/>
        <w:bottom w:val="none" w:sz="0" w:space="0" w:color="auto"/>
        <w:right w:val="none" w:sz="0" w:space="0" w:color="auto"/>
      </w:divBdr>
      <w:divsChild>
        <w:div w:id="542330112">
          <w:marLeft w:val="0"/>
          <w:marRight w:val="0"/>
          <w:marTop w:val="0"/>
          <w:marBottom w:val="0"/>
          <w:divBdr>
            <w:top w:val="none" w:sz="0" w:space="0" w:color="auto"/>
            <w:left w:val="none" w:sz="0" w:space="0" w:color="auto"/>
            <w:bottom w:val="none" w:sz="0" w:space="0" w:color="auto"/>
            <w:right w:val="none" w:sz="0" w:space="0" w:color="auto"/>
          </w:divBdr>
          <w:divsChild>
            <w:div w:id="1046952881">
              <w:marLeft w:val="0"/>
              <w:marRight w:val="0"/>
              <w:marTop w:val="0"/>
              <w:marBottom w:val="0"/>
              <w:divBdr>
                <w:top w:val="none" w:sz="0" w:space="0" w:color="auto"/>
                <w:left w:val="none" w:sz="0" w:space="0" w:color="auto"/>
                <w:bottom w:val="none" w:sz="0" w:space="0" w:color="auto"/>
                <w:right w:val="none" w:sz="0" w:space="0" w:color="auto"/>
              </w:divBdr>
              <w:divsChild>
                <w:div w:id="582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425">
      <w:bodyDiv w:val="1"/>
      <w:marLeft w:val="0"/>
      <w:marRight w:val="0"/>
      <w:marTop w:val="0"/>
      <w:marBottom w:val="0"/>
      <w:divBdr>
        <w:top w:val="none" w:sz="0" w:space="0" w:color="auto"/>
        <w:left w:val="none" w:sz="0" w:space="0" w:color="auto"/>
        <w:bottom w:val="none" w:sz="0" w:space="0" w:color="auto"/>
        <w:right w:val="none" w:sz="0" w:space="0" w:color="auto"/>
      </w:divBdr>
      <w:divsChild>
        <w:div w:id="882400943">
          <w:marLeft w:val="0"/>
          <w:marRight w:val="0"/>
          <w:marTop w:val="0"/>
          <w:marBottom w:val="0"/>
          <w:divBdr>
            <w:top w:val="none" w:sz="0" w:space="0" w:color="auto"/>
            <w:left w:val="none" w:sz="0" w:space="0" w:color="auto"/>
            <w:bottom w:val="none" w:sz="0" w:space="0" w:color="auto"/>
            <w:right w:val="none" w:sz="0" w:space="0" w:color="auto"/>
          </w:divBdr>
          <w:divsChild>
            <w:div w:id="923997377">
              <w:marLeft w:val="0"/>
              <w:marRight w:val="0"/>
              <w:marTop w:val="0"/>
              <w:marBottom w:val="0"/>
              <w:divBdr>
                <w:top w:val="none" w:sz="0" w:space="0" w:color="auto"/>
                <w:left w:val="none" w:sz="0" w:space="0" w:color="auto"/>
                <w:bottom w:val="none" w:sz="0" w:space="0" w:color="auto"/>
                <w:right w:val="none" w:sz="0" w:space="0" w:color="auto"/>
              </w:divBdr>
              <w:divsChild>
                <w:div w:id="1597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1264">
      <w:bodyDiv w:val="1"/>
      <w:marLeft w:val="0"/>
      <w:marRight w:val="0"/>
      <w:marTop w:val="0"/>
      <w:marBottom w:val="0"/>
      <w:divBdr>
        <w:top w:val="none" w:sz="0" w:space="0" w:color="auto"/>
        <w:left w:val="none" w:sz="0" w:space="0" w:color="auto"/>
        <w:bottom w:val="none" w:sz="0" w:space="0" w:color="auto"/>
        <w:right w:val="none" w:sz="0" w:space="0" w:color="auto"/>
      </w:divBdr>
      <w:divsChild>
        <w:div w:id="1846630033">
          <w:marLeft w:val="0"/>
          <w:marRight w:val="0"/>
          <w:marTop w:val="0"/>
          <w:marBottom w:val="0"/>
          <w:divBdr>
            <w:top w:val="none" w:sz="0" w:space="0" w:color="auto"/>
            <w:left w:val="none" w:sz="0" w:space="0" w:color="auto"/>
            <w:bottom w:val="none" w:sz="0" w:space="0" w:color="auto"/>
            <w:right w:val="none" w:sz="0" w:space="0" w:color="auto"/>
          </w:divBdr>
          <w:divsChild>
            <w:div w:id="225798978">
              <w:marLeft w:val="0"/>
              <w:marRight w:val="0"/>
              <w:marTop w:val="0"/>
              <w:marBottom w:val="0"/>
              <w:divBdr>
                <w:top w:val="none" w:sz="0" w:space="0" w:color="auto"/>
                <w:left w:val="none" w:sz="0" w:space="0" w:color="auto"/>
                <w:bottom w:val="none" w:sz="0" w:space="0" w:color="auto"/>
                <w:right w:val="none" w:sz="0" w:space="0" w:color="auto"/>
              </w:divBdr>
              <w:divsChild>
                <w:div w:id="19319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9173">
      <w:bodyDiv w:val="1"/>
      <w:marLeft w:val="0"/>
      <w:marRight w:val="0"/>
      <w:marTop w:val="0"/>
      <w:marBottom w:val="0"/>
      <w:divBdr>
        <w:top w:val="none" w:sz="0" w:space="0" w:color="auto"/>
        <w:left w:val="none" w:sz="0" w:space="0" w:color="auto"/>
        <w:bottom w:val="none" w:sz="0" w:space="0" w:color="auto"/>
        <w:right w:val="none" w:sz="0" w:space="0" w:color="auto"/>
      </w:divBdr>
      <w:divsChild>
        <w:div w:id="825365973">
          <w:marLeft w:val="0"/>
          <w:marRight w:val="0"/>
          <w:marTop w:val="0"/>
          <w:marBottom w:val="0"/>
          <w:divBdr>
            <w:top w:val="none" w:sz="0" w:space="0" w:color="auto"/>
            <w:left w:val="none" w:sz="0" w:space="0" w:color="auto"/>
            <w:bottom w:val="none" w:sz="0" w:space="0" w:color="auto"/>
            <w:right w:val="none" w:sz="0" w:space="0" w:color="auto"/>
          </w:divBdr>
          <w:divsChild>
            <w:div w:id="1509177903">
              <w:marLeft w:val="0"/>
              <w:marRight w:val="0"/>
              <w:marTop w:val="0"/>
              <w:marBottom w:val="0"/>
              <w:divBdr>
                <w:top w:val="none" w:sz="0" w:space="0" w:color="auto"/>
                <w:left w:val="none" w:sz="0" w:space="0" w:color="auto"/>
                <w:bottom w:val="none" w:sz="0" w:space="0" w:color="auto"/>
                <w:right w:val="none" w:sz="0" w:space="0" w:color="auto"/>
              </w:divBdr>
              <w:divsChild>
                <w:div w:id="1900432812">
                  <w:marLeft w:val="0"/>
                  <w:marRight w:val="0"/>
                  <w:marTop w:val="0"/>
                  <w:marBottom w:val="0"/>
                  <w:divBdr>
                    <w:top w:val="none" w:sz="0" w:space="0" w:color="auto"/>
                    <w:left w:val="none" w:sz="0" w:space="0" w:color="auto"/>
                    <w:bottom w:val="none" w:sz="0" w:space="0" w:color="auto"/>
                    <w:right w:val="none" w:sz="0" w:space="0" w:color="auto"/>
                  </w:divBdr>
                </w:div>
              </w:divsChild>
            </w:div>
            <w:div w:id="1562256441">
              <w:marLeft w:val="0"/>
              <w:marRight w:val="0"/>
              <w:marTop w:val="0"/>
              <w:marBottom w:val="0"/>
              <w:divBdr>
                <w:top w:val="none" w:sz="0" w:space="0" w:color="auto"/>
                <w:left w:val="none" w:sz="0" w:space="0" w:color="auto"/>
                <w:bottom w:val="none" w:sz="0" w:space="0" w:color="auto"/>
                <w:right w:val="none" w:sz="0" w:space="0" w:color="auto"/>
              </w:divBdr>
              <w:divsChild>
                <w:div w:id="7482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3143">
          <w:marLeft w:val="0"/>
          <w:marRight w:val="0"/>
          <w:marTop w:val="0"/>
          <w:marBottom w:val="0"/>
          <w:divBdr>
            <w:top w:val="none" w:sz="0" w:space="0" w:color="auto"/>
            <w:left w:val="none" w:sz="0" w:space="0" w:color="auto"/>
            <w:bottom w:val="none" w:sz="0" w:space="0" w:color="auto"/>
            <w:right w:val="none" w:sz="0" w:space="0" w:color="auto"/>
          </w:divBdr>
          <w:divsChild>
            <w:div w:id="727529915">
              <w:marLeft w:val="0"/>
              <w:marRight w:val="0"/>
              <w:marTop w:val="0"/>
              <w:marBottom w:val="0"/>
              <w:divBdr>
                <w:top w:val="none" w:sz="0" w:space="0" w:color="auto"/>
                <w:left w:val="none" w:sz="0" w:space="0" w:color="auto"/>
                <w:bottom w:val="none" w:sz="0" w:space="0" w:color="auto"/>
                <w:right w:val="none" w:sz="0" w:space="0" w:color="auto"/>
              </w:divBdr>
              <w:divsChild>
                <w:div w:id="696389124">
                  <w:marLeft w:val="0"/>
                  <w:marRight w:val="0"/>
                  <w:marTop w:val="0"/>
                  <w:marBottom w:val="0"/>
                  <w:divBdr>
                    <w:top w:val="none" w:sz="0" w:space="0" w:color="auto"/>
                    <w:left w:val="none" w:sz="0" w:space="0" w:color="auto"/>
                    <w:bottom w:val="none" w:sz="0" w:space="0" w:color="auto"/>
                    <w:right w:val="none" w:sz="0" w:space="0" w:color="auto"/>
                  </w:divBdr>
                </w:div>
              </w:divsChild>
            </w:div>
            <w:div w:id="1965428440">
              <w:marLeft w:val="0"/>
              <w:marRight w:val="0"/>
              <w:marTop w:val="0"/>
              <w:marBottom w:val="0"/>
              <w:divBdr>
                <w:top w:val="none" w:sz="0" w:space="0" w:color="auto"/>
                <w:left w:val="none" w:sz="0" w:space="0" w:color="auto"/>
                <w:bottom w:val="none" w:sz="0" w:space="0" w:color="auto"/>
                <w:right w:val="none" w:sz="0" w:space="0" w:color="auto"/>
              </w:divBdr>
              <w:divsChild>
                <w:div w:id="1543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3056">
      <w:bodyDiv w:val="1"/>
      <w:marLeft w:val="0"/>
      <w:marRight w:val="0"/>
      <w:marTop w:val="0"/>
      <w:marBottom w:val="0"/>
      <w:divBdr>
        <w:top w:val="none" w:sz="0" w:space="0" w:color="auto"/>
        <w:left w:val="none" w:sz="0" w:space="0" w:color="auto"/>
        <w:bottom w:val="none" w:sz="0" w:space="0" w:color="auto"/>
        <w:right w:val="none" w:sz="0" w:space="0" w:color="auto"/>
      </w:divBdr>
      <w:divsChild>
        <w:div w:id="1367364571">
          <w:marLeft w:val="0"/>
          <w:marRight w:val="0"/>
          <w:marTop w:val="0"/>
          <w:marBottom w:val="0"/>
          <w:divBdr>
            <w:top w:val="none" w:sz="0" w:space="0" w:color="auto"/>
            <w:left w:val="none" w:sz="0" w:space="0" w:color="auto"/>
            <w:bottom w:val="none" w:sz="0" w:space="0" w:color="auto"/>
            <w:right w:val="none" w:sz="0" w:space="0" w:color="auto"/>
          </w:divBdr>
          <w:divsChild>
            <w:div w:id="757944331">
              <w:marLeft w:val="0"/>
              <w:marRight w:val="0"/>
              <w:marTop w:val="0"/>
              <w:marBottom w:val="0"/>
              <w:divBdr>
                <w:top w:val="none" w:sz="0" w:space="0" w:color="auto"/>
                <w:left w:val="none" w:sz="0" w:space="0" w:color="auto"/>
                <w:bottom w:val="none" w:sz="0" w:space="0" w:color="auto"/>
                <w:right w:val="none" w:sz="0" w:space="0" w:color="auto"/>
              </w:divBdr>
              <w:divsChild>
                <w:div w:id="1244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8200">
      <w:bodyDiv w:val="1"/>
      <w:marLeft w:val="0"/>
      <w:marRight w:val="0"/>
      <w:marTop w:val="0"/>
      <w:marBottom w:val="0"/>
      <w:divBdr>
        <w:top w:val="none" w:sz="0" w:space="0" w:color="auto"/>
        <w:left w:val="none" w:sz="0" w:space="0" w:color="auto"/>
        <w:bottom w:val="none" w:sz="0" w:space="0" w:color="auto"/>
        <w:right w:val="none" w:sz="0" w:space="0" w:color="auto"/>
      </w:divBdr>
      <w:divsChild>
        <w:div w:id="1623538730">
          <w:marLeft w:val="0"/>
          <w:marRight w:val="0"/>
          <w:marTop w:val="0"/>
          <w:marBottom w:val="0"/>
          <w:divBdr>
            <w:top w:val="none" w:sz="0" w:space="0" w:color="auto"/>
            <w:left w:val="none" w:sz="0" w:space="0" w:color="auto"/>
            <w:bottom w:val="none" w:sz="0" w:space="0" w:color="auto"/>
            <w:right w:val="none" w:sz="0" w:space="0" w:color="auto"/>
          </w:divBdr>
          <w:divsChild>
            <w:div w:id="2118284459">
              <w:marLeft w:val="0"/>
              <w:marRight w:val="0"/>
              <w:marTop w:val="0"/>
              <w:marBottom w:val="0"/>
              <w:divBdr>
                <w:top w:val="none" w:sz="0" w:space="0" w:color="auto"/>
                <w:left w:val="none" w:sz="0" w:space="0" w:color="auto"/>
                <w:bottom w:val="none" w:sz="0" w:space="0" w:color="auto"/>
                <w:right w:val="none" w:sz="0" w:space="0" w:color="auto"/>
              </w:divBdr>
              <w:divsChild>
                <w:div w:id="16454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79500">
      <w:bodyDiv w:val="1"/>
      <w:marLeft w:val="0"/>
      <w:marRight w:val="0"/>
      <w:marTop w:val="0"/>
      <w:marBottom w:val="0"/>
      <w:divBdr>
        <w:top w:val="none" w:sz="0" w:space="0" w:color="auto"/>
        <w:left w:val="none" w:sz="0" w:space="0" w:color="auto"/>
        <w:bottom w:val="none" w:sz="0" w:space="0" w:color="auto"/>
        <w:right w:val="none" w:sz="0" w:space="0" w:color="auto"/>
      </w:divBdr>
      <w:divsChild>
        <w:div w:id="360128218">
          <w:marLeft w:val="0"/>
          <w:marRight w:val="0"/>
          <w:marTop w:val="0"/>
          <w:marBottom w:val="0"/>
          <w:divBdr>
            <w:top w:val="none" w:sz="0" w:space="0" w:color="auto"/>
            <w:left w:val="none" w:sz="0" w:space="0" w:color="auto"/>
            <w:bottom w:val="none" w:sz="0" w:space="0" w:color="auto"/>
            <w:right w:val="none" w:sz="0" w:space="0" w:color="auto"/>
          </w:divBdr>
          <w:divsChild>
            <w:div w:id="484706492">
              <w:marLeft w:val="0"/>
              <w:marRight w:val="0"/>
              <w:marTop w:val="0"/>
              <w:marBottom w:val="0"/>
              <w:divBdr>
                <w:top w:val="none" w:sz="0" w:space="0" w:color="auto"/>
                <w:left w:val="none" w:sz="0" w:space="0" w:color="auto"/>
                <w:bottom w:val="none" w:sz="0" w:space="0" w:color="auto"/>
                <w:right w:val="none" w:sz="0" w:space="0" w:color="auto"/>
              </w:divBdr>
              <w:divsChild>
                <w:div w:id="1312102889">
                  <w:marLeft w:val="0"/>
                  <w:marRight w:val="0"/>
                  <w:marTop w:val="0"/>
                  <w:marBottom w:val="0"/>
                  <w:divBdr>
                    <w:top w:val="none" w:sz="0" w:space="0" w:color="auto"/>
                    <w:left w:val="none" w:sz="0" w:space="0" w:color="auto"/>
                    <w:bottom w:val="none" w:sz="0" w:space="0" w:color="auto"/>
                    <w:right w:val="none" w:sz="0" w:space="0" w:color="auto"/>
                  </w:divBdr>
                </w:div>
              </w:divsChild>
            </w:div>
            <w:div w:id="1295790482">
              <w:marLeft w:val="0"/>
              <w:marRight w:val="0"/>
              <w:marTop w:val="0"/>
              <w:marBottom w:val="0"/>
              <w:divBdr>
                <w:top w:val="none" w:sz="0" w:space="0" w:color="auto"/>
                <w:left w:val="none" w:sz="0" w:space="0" w:color="auto"/>
                <w:bottom w:val="none" w:sz="0" w:space="0" w:color="auto"/>
                <w:right w:val="none" w:sz="0" w:space="0" w:color="auto"/>
              </w:divBdr>
              <w:divsChild>
                <w:div w:id="16517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3778">
          <w:marLeft w:val="0"/>
          <w:marRight w:val="0"/>
          <w:marTop w:val="0"/>
          <w:marBottom w:val="0"/>
          <w:divBdr>
            <w:top w:val="none" w:sz="0" w:space="0" w:color="auto"/>
            <w:left w:val="none" w:sz="0" w:space="0" w:color="auto"/>
            <w:bottom w:val="none" w:sz="0" w:space="0" w:color="auto"/>
            <w:right w:val="none" w:sz="0" w:space="0" w:color="auto"/>
          </w:divBdr>
          <w:divsChild>
            <w:div w:id="48699650">
              <w:marLeft w:val="0"/>
              <w:marRight w:val="0"/>
              <w:marTop w:val="0"/>
              <w:marBottom w:val="0"/>
              <w:divBdr>
                <w:top w:val="none" w:sz="0" w:space="0" w:color="auto"/>
                <w:left w:val="none" w:sz="0" w:space="0" w:color="auto"/>
                <w:bottom w:val="none" w:sz="0" w:space="0" w:color="auto"/>
                <w:right w:val="none" w:sz="0" w:space="0" w:color="auto"/>
              </w:divBdr>
              <w:divsChild>
                <w:div w:id="1440367754">
                  <w:marLeft w:val="0"/>
                  <w:marRight w:val="0"/>
                  <w:marTop w:val="0"/>
                  <w:marBottom w:val="0"/>
                  <w:divBdr>
                    <w:top w:val="none" w:sz="0" w:space="0" w:color="auto"/>
                    <w:left w:val="none" w:sz="0" w:space="0" w:color="auto"/>
                    <w:bottom w:val="none" w:sz="0" w:space="0" w:color="auto"/>
                    <w:right w:val="none" w:sz="0" w:space="0" w:color="auto"/>
                  </w:divBdr>
                </w:div>
              </w:divsChild>
            </w:div>
            <w:div w:id="82264408">
              <w:marLeft w:val="0"/>
              <w:marRight w:val="0"/>
              <w:marTop w:val="0"/>
              <w:marBottom w:val="0"/>
              <w:divBdr>
                <w:top w:val="none" w:sz="0" w:space="0" w:color="auto"/>
                <w:left w:val="none" w:sz="0" w:space="0" w:color="auto"/>
                <w:bottom w:val="none" w:sz="0" w:space="0" w:color="auto"/>
                <w:right w:val="none" w:sz="0" w:space="0" w:color="auto"/>
              </w:divBdr>
              <w:divsChild>
                <w:div w:id="1852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3067">
      <w:bodyDiv w:val="1"/>
      <w:marLeft w:val="0"/>
      <w:marRight w:val="0"/>
      <w:marTop w:val="0"/>
      <w:marBottom w:val="0"/>
      <w:divBdr>
        <w:top w:val="none" w:sz="0" w:space="0" w:color="auto"/>
        <w:left w:val="none" w:sz="0" w:space="0" w:color="auto"/>
        <w:bottom w:val="none" w:sz="0" w:space="0" w:color="auto"/>
        <w:right w:val="none" w:sz="0" w:space="0" w:color="auto"/>
      </w:divBdr>
    </w:div>
    <w:div w:id="763572512">
      <w:bodyDiv w:val="1"/>
      <w:marLeft w:val="0"/>
      <w:marRight w:val="0"/>
      <w:marTop w:val="0"/>
      <w:marBottom w:val="0"/>
      <w:divBdr>
        <w:top w:val="none" w:sz="0" w:space="0" w:color="auto"/>
        <w:left w:val="none" w:sz="0" w:space="0" w:color="auto"/>
        <w:bottom w:val="none" w:sz="0" w:space="0" w:color="auto"/>
        <w:right w:val="none" w:sz="0" w:space="0" w:color="auto"/>
      </w:divBdr>
      <w:divsChild>
        <w:div w:id="1682899332">
          <w:marLeft w:val="0"/>
          <w:marRight w:val="0"/>
          <w:marTop w:val="0"/>
          <w:marBottom w:val="0"/>
          <w:divBdr>
            <w:top w:val="none" w:sz="0" w:space="0" w:color="auto"/>
            <w:left w:val="none" w:sz="0" w:space="0" w:color="auto"/>
            <w:bottom w:val="none" w:sz="0" w:space="0" w:color="auto"/>
            <w:right w:val="none" w:sz="0" w:space="0" w:color="auto"/>
          </w:divBdr>
          <w:divsChild>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872">
      <w:bodyDiv w:val="1"/>
      <w:marLeft w:val="0"/>
      <w:marRight w:val="0"/>
      <w:marTop w:val="0"/>
      <w:marBottom w:val="0"/>
      <w:divBdr>
        <w:top w:val="none" w:sz="0" w:space="0" w:color="auto"/>
        <w:left w:val="none" w:sz="0" w:space="0" w:color="auto"/>
        <w:bottom w:val="none" w:sz="0" w:space="0" w:color="auto"/>
        <w:right w:val="none" w:sz="0" w:space="0" w:color="auto"/>
      </w:divBdr>
      <w:divsChild>
        <w:div w:id="258761986">
          <w:marLeft w:val="0"/>
          <w:marRight w:val="0"/>
          <w:marTop w:val="0"/>
          <w:marBottom w:val="0"/>
          <w:divBdr>
            <w:top w:val="none" w:sz="0" w:space="0" w:color="auto"/>
            <w:left w:val="none" w:sz="0" w:space="0" w:color="auto"/>
            <w:bottom w:val="none" w:sz="0" w:space="0" w:color="auto"/>
            <w:right w:val="none" w:sz="0" w:space="0" w:color="auto"/>
          </w:divBdr>
          <w:divsChild>
            <w:div w:id="1288007401">
              <w:marLeft w:val="0"/>
              <w:marRight w:val="0"/>
              <w:marTop w:val="0"/>
              <w:marBottom w:val="0"/>
              <w:divBdr>
                <w:top w:val="none" w:sz="0" w:space="0" w:color="auto"/>
                <w:left w:val="none" w:sz="0" w:space="0" w:color="auto"/>
                <w:bottom w:val="none" w:sz="0" w:space="0" w:color="auto"/>
                <w:right w:val="none" w:sz="0" w:space="0" w:color="auto"/>
              </w:divBdr>
              <w:divsChild>
                <w:div w:id="846679931">
                  <w:marLeft w:val="0"/>
                  <w:marRight w:val="0"/>
                  <w:marTop w:val="0"/>
                  <w:marBottom w:val="0"/>
                  <w:divBdr>
                    <w:top w:val="none" w:sz="0" w:space="0" w:color="auto"/>
                    <w:left w:val="none" w:sz="0" w:space="0" w:color="auto"/>
                    <w:bottom w:val="none" w:sz="0" w:space="0" w:color="auto"/>
                    <w:right w:val="none" w:sz="0" w:space="0" w:color="auto"/>
                  </w:divBdr>
                  <w:divsChild>
                    <w:div w:id="1185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3315">
          <w:marLeft w:val="0"/>
          <w:marRight w:val="0"/>
          <w:marTop w:val="0"/>
          <w:marBottom w:val="0"/>
          <w:divBdr>
            <w:top w:val="none" w:sz="0" w:space="0" w:color="auto"/>
            <w:left w:val="none" w:sz="0" w:space="0" w:color="auto"/>
            <w:bottom w:val="none" w:sz="0" w:space="0" w:color="auto"/>
            <w:right w:val="none" w:sz="0" w:space="0" w:color="auto"/>
          </w:divBdr>
          <w:divsChild>
            <w:div w:id="988436503">
              <w:marLeft w:val="0"/>
              <w:marRight w:val="0"/>
              <w:marTop w:val="0"/>
              <w:marBottom w:val="0"/>
              <w:divBdr>
                <w:top w:val="none" w:sz="0" w:space="0" w:color="auto"/>
                <w:left w:val="none" w:sz="0" w:space="0" w:color="auto"/>
                <w:bottom w:val="none" w:sz="0" w:space="0" w:color="auto"/>
                <w:right w:val="none" w:sz="0" w:space="0" w:color="auto"/>
              </w:divBdr>
              <w:divsChild>
                <w:div w:id="481848399">
                  <w:marLeft w:val="0"/>
                  <w:marRight w:val="0"/>
                  <w:marTop w:val="0"/>
                  <w:marBottom w:val="0"/>
                  <w:divBdr>
                    <w:top w:val="none" w:sz="0" w:space="0" w:color="auto"/>
                    <w:left w:val="none" w:sz="0" w:space="0" w:color="auto"/>
                    <w:bottom w:val="none" w:sz="0" w:space="0" w:color="auto"/>
                    <w:right w:val="none" w:sz="0" w:space="0" w:color="auto"/>
                  </w:divBdr>
                  <w:divsChild>
                    <w:div w:id="8733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9051">
      <w:bodyDiv w:val="1"/>
      <w:marLeft w:val="0"/>
      <w:marRight w:val="0"/>
      <w:marTop w:val="0"/>
      <w:marBottom w:val="0"/>
      <w:divBdr>
        <w:top w:val="none" w:sz="0" w:space="0" w:color="auto"/>
        <w:left w:val="none" w:sz="0" w:space="0" w:color="auto"/>
        <w:bottom w:val="none" w:sz="0" w:space="0" w:color="auto"/>
        <w:right w:val="none" w:sz="0" w:space="0" w:color="auto"/>
      </w:divBdr>
      <w:divsChild>
        <w:div w:id="1524244991">
          <w:marLeft w:val="0"/>
          <w:marRight w:val="0"/>
          <w:marTop w:val="0"/>
          <w:marBottom w:val="0"/>
          <w:divBdr>
            <w:top w:val="none" w:sz="0" w:space="0" w:color="auto"/>
            <w:left w:val="none" w:sz="0" w:space="0" w:color="auto"/>
            <w:bottom w:val="none" w:sz="0" w:space="0" w:color="auto"/>
            <w:right w:val="none" w:sz="0" w:space="0" w:color="auto"/>
          </w:divBdr>
          <w:divsChild>
            <w:div w:id="1673415878">
              <w:marLeft w:val="0"/>
              <w:marRight w:val="0"/>
              <w:marTop w:val="0"/>
              <w:marBottom w:val="0"/>
              <w:divBdr>
                <w:top w:val="none" w:sz="0" w:space="0" w:color="auto"/>
                <w:left w:val="none" w:sz="0" w:space="0" w:color="auto"/>
                <w:bottom w:val="none" w:sz="0" w:space="0" w:color="auto"/>
                <w:right w:val="none" w:sz="0" w:space="0" w:color="auto"/>
              </w:divBdr>
              <w:divsChild>
                <w:div w:id="1872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252">
      <w:bodyDiv w:val="1"/>
      <w:marLeft w:val="0"/>
      <w:marRight w:val="0"/>
      <w:marTop w:val="0"/>
      <w:marBottom w:val="0"/>
      <w:divBdr>
        <w:top w:val="none" w:sz="0" w:space="0" w:color="auto"/>
        <w:left w:val="none" w:sz="0" w:space="0" w:color="auto"/>
        <w:bottom w:val="none" w:sz="0" w:space="0" w:color="auto"/>
        <w:right w:val="none" w:sz="0" w:space="0" w:color="auto"/>
      </w:divBdr>
    </w:div>
    <w:div w:id="1151631104">
      <w:bodyDiv w:val="1"/>
      <w:marLeft w:val="0"/>
      <w:marRight w:val="0"/>
      <w:marTop w:val="0"/>
      <w:marBottom w:val="0"/>
      <w:divBdr>
        <w:top w:val="none" w:sz="0" w:space="0" w:color="auto"/>
        <w:left w:val="none" w:sz="0" w:space="0" w:color="auto"/>
        <w:bottom w:val="none" w:sz="0" w:space="0" w:color="auto"/>
        <w:right w:val="none" w:sz="0" w:space="0" w:color="auto"/>
      </w:divBdr>
      <w:divsChild>
        <w:div w:id="1912546528">
          <w:marLeft w:val="0"/>
          <w:marRight w:val="0"/>
          <w:marTop w:val="0"/>
          <w:marBottom w:val="0"/>
          <w:divBdr>
            <w:top w:val="none" w:sz="0" w:space="0" w:color="auto"/>
            <w:left w:val="none" w:sz="0" w:space="0" w:color="auto"/>
            <w:bottom w:val="none" w:sz="0" w:space="0" w:color="auto"/>
            <w:right w:val="none" w:sz="0" w:space="0" w:color="auto"/>
          </w:divBdr>
          <w:divsChild>
            <w:div w:id="743990552">
              <w:marLeft w:val="0"/>
              <w:marRight w:val="0"/>
              <w:marTop w:val="0"/>
              <w:marBottom w:val="0"/>
              <w:divBdr>
                <w:top w:val="none" w:sz="0" w:space="0" w:color="auto"/>
                <w:left w:val="none" w:sz="0" w:space="0" w:color="auto"/>
                <w:bottom w:val="none" w:sz="0" w:space="0" w:color="auto"/>
                <w:right w:val="none" w:sz="0" w:space="0" w:color="auto"/>
              </w:divBdr>
              <w:divsChild>
                <w:div w:id="1718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380">
      <w:bodyDiv w:val="1"/>
      <w:marLeft w:val="0"/>
      <w:marRight w:val="0"/>
      <w:marTop w:val="0"/>
      <w:marBottom w:val="0"/>
      <w:divBdr>
        <w:top w:val="none" w:sz="0" w:space="0" w:color="auto"/>
        <w:left w:val="none" w:sz="0" w:space="0" w:color="auto"/>
        <w:bottom w:val="none" w:sz="0" w:space="0" w:color="auto"/>
        <w:right w:val="none" w:sz="0" w:space="0" w:color="auto"/>
      </w:divBdr>
      <w:divsChild>
        <w:div w:id="717780415">
          <w:marLeft w:val="0"/>
          <w:marRight w:val="0"/>
          <w:marTop w:val="0"/>
          <w:marBottom w:val="0"/>
          <w:divBdr>
            <w:top w:val="none" w:sz="0" w:space="0" w:color="auto"/>
            <w:left w:val="none" w:sz="0" w:space="0" w:color="auto"/>
            <w:bottom w:val="none" w:sz="0" w:space="0" w:color="auto"/>
            <w:right w:val="none" w:sz="0" w:space="0" w:color="auto"/>
          </w:divBdr>
          <w:divsChild>
            <w:div w:id="1463571393">
              <w:marLeft w:val="0"/>
              <w:marRight w:val="0"/>
              <w:marTop w:val="0"/>
              <w:marBottom w:val="0"/>
              <w:divBdr>
                <w:top w:val="none" w:sz="0" w:space="0" w:color="auto"/>
                <w:left w:val="none" w:sz="0" w:space="0" w:color="auto"/>
                <w:bottom w:val="none" w:sz="0" w:space="0" w:color="auto"/>
                <w:right w:val="none" w:sz="0" w:space="0" w:color="auto"/>
              </w:divBdr>
              <w:divsChild>
                <w:div w:id="1274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319">
      <w:bodyDiv w:val="1"/>
      <w:marLeft w:val="0"/>
      <w:marRight w:val="0"/>
      <w:marTop w:val="0"/>
      <w:marBottom w:val="0"/>
      <w:divBdr>
        <w:top w:val="none" w:sz="0" w:space="0" w:color="auto"/>
        <w:left w:val="none" w:sz="0" w:space="0" w:color="auto"/>
        <w:bottom w:val="none" w:sz="0" w:space="0" w:color="auto"/>
        <w:right w:val="none" w:sz="0" w:space="0" w:color="auto"/>
      </w:divBdr>
      <w:divsChild>
        <w:div w:id="1210799706">
          <w:marLeft w:val="0"/>
          <w:marRight w:val="0"/>
          <w:marTop w:val="0"/>
          <w:marBottom w:val="0"/>
          <w:divBdr>
            <w:top w:val="none" w:sz="0" w:space="0" w:color="auto"/>
            <w:left w:val="none" w:sz="0" w:space="0" w:color="auto"/>
            <w:bottom w:val="none" w:sz="0" w:space="0" w:color="auto"/>
            <w:right w:val="none" w:sz="0" w:space="0" w:color="auto"/>
          </w:divBdr>
          <w:divsChild>
            <w:div w:id="644240545">
              <w:marLeft w:val="0"/>
              <w:marRight w:val="0"/>
              <w:marTop w:val="0"/>
              <w:marBottom w:val="0"/>
              <w:divBdr>
                <w:top w:val="none" w:sz="0" w:space="0" w:color="auto"/>
                <w:left w:val="none" w:sz="0" w:space="0" w:color="auto"/>
                <w:bottom w:val="none" w:sz="0" w:space="0" w:color="auto"/>
                <w:right w:val="none" w:sz="0" w:space="0" w:color="auto"/>
              </w:divBdr>
              <w:divsChild>
                <w:div w:id="456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2227">
      <w:bodyDiv w:val="1"/>
      <w:marLeft w:val="0"/>
      <w:marRight w:val="0"/>
      <w:marTop w:val="0"/>
      <w:marBottom w:val="0"/>
      <w:divBdr>
        <w:top w:val="none" w:sz="0" w:space="0" w:color="auto"/>
        <w:left w:val="none" w:sz="0" w:space="0" w:color="auto"/>
        <w:bottom w:val="none" w:sz="0" w:space="0" w:color="auto"/>
        <w:right w:val="none" w:sz="0" w:space="0" w:color="auto"/>
      </w:divBdr>
      <w:divsChild>
        <w:div w:id="1015763169">
          <w:marLeft w:val="0"/>
          <w:marRight w:val="0"/>
          <w:marTop w:val="0"/>
          <w:marBottom w:val="0"/>
          <w:divBdr>
            <w:top w:val="none" w:sz="0" w:space="0" w:color="auto"/>
            <w:left w:val="none" w:sz="0" w:space="0" w:color="auto"/>
            <w:bottom w:val="none" w:sz="0" w:space="0" w:color="auto"/>
            <w:right w:val="none" w:sz="0" w:space="0" w:color="auto"/>
          </w:divBdr>
          <w:divsChild>
            <w:div w:id="31227731">
              <w:marLeft w:val="0"/>
              <w:marRight w:val="0"/>
              <w:marTop w:val="0"/>
              <w:marBottom w:val="0"/>
              <w:divBdr>
                <w:top w:val="none" w:sz="0" w:space="0" w:color="auto"/>
                <w:left w:val="none" w:sz="0" w:space="0" w:color="auto"/>
                <w:bottom w:val="none" w:sz="0" w:space="0" w:color="auto"/>
                <w:right w:val="none" w:sz="0" w:space="0" w:color="auto"/>
              </w:divBdr>
              <w:divsChild>
                <w:div w:id="375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6159">
      <w:bodyDiv w:val="1"/>
      <w:marLeft w:val="0"/>
      <w:marRight w:val="0"/>
      <w:marTop w:val="0"/>
      <w:marBottom w:val="0"/>
      <w:divBdr>
        <w:top w:val="none" w:sz="0" w:space="0" w:color="auto"/>
        <w:left w:val="none" w:sz="0" w:space="0" w:color="auto"/>
        <w:bottom w:val="none" w:sz="0" w:space="0" w:color="auto"/>
        <w:right w:val="none" w:sz="0" w:space="0" w:color="auto"/>
      </w:divBdr>
      <w:divsChild>
        <w:div w:id="247271571">
          <w:marLeft w:val="0"/>
          <w:marRight w:val="0"/>
          <w:marTop w:val="0"/>
          <w:marBottom w:val="0"/>
          <w:divBdr>
            <w:top w:val="none" w:sz="0" w:space="0" w:color="auto"/>
            <w:left w:val="none" w:sz="0" w:space="0" w:color="auto"/>
            <w:bottom w:val="none" w:sz="0" w:space="0" w:color="auto"/>
            <w:right w:val="none" w:sz="0" w:space="0" w:color="auto"/>
          </w:divBdr>
          <w:divsChild>
            <w:div w:id="2054235442">
              <w:marLeft w:val="0"/>
              <w:marRight w:val="0"/>
              <w:marTop w:val="0"/>
              <w:marBottom w:val="0"/>
              <w:divBdr>
                <w:top w:val="none" w:sz="0" w:space="0" w:color="auto"/>
                <w:left w:val="none" w:sz="0" w:space="0" w:color="auto"/>
                <w:bottom w:val="none" w:sz="0" w:space="0" w:color="auto"/>
                <w:right w:val="none" w:sz="0" w:space="0" w:color="auto"/>
              </w:divBdr>
              <w:divsChild>
                <w:div w:id="3982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8182">
      <w:bodyDiv w:val="1"/>
      <w:marLeft w:val="0"/>
      <w:marRight w:val="0"/>
      <w:marTop w:val="0"/>
      <w:marBottom w:val="0"/>
      <w:divBdr>
        <w:top w:val="none" w:sz="0" w:space="0" w:color="auto"/>
        <w:left w:val="none" w:sz="0" w:space="0" w:color="auto"/>
        <w:bottom w:val="none" w:sz="0" w:space="0" w:color="auto"/>
        <w:right w:val="none" w:sz="0" w:space="0" w:color="auto"/>
      </w:divBdr>
      <w:divsChild>
        <w:div w:id="1384131813">
          <w:marLeft w:val="0"/>
          <w:marRight w:val="0"/>
          <w:marTop w:val="0"/>
          <w:marBottom w:val="0"/>
          <w:divBdr>
            <w:top w:val="none" w:sz="0" w:space="0" w:color="auto"/>
            <w:left w:val="none" w:sz="0" w:space="0" w:color="auto"/>
            <w:bottom w:val="none" w:sz="0" w:space="0" w:color="auto"/>
            <w:right w:val="none" w:sz="0" w:space="0" w:color="auto"/>
          </w:divBdr>
          <w:divsChild>
            <w:div w:id="1200512415">
              <w:marLeft w:val="0"/>
              <w:marRight w:val="0"/>
              <w:marTop w:val="0"/>
              <w:marBottom w:val="0"/>
              <w:divBdr>
                <w:top w:val="none" w:sz="0" w:space="0" w:color="auto"/>
                <w:left w:val="none" w:sz="0" w:space="0" w:color="auto"/>
                <w:bottom w:val="none" w:sz="0" w:space="0" w:color="auto"/>
                <w:right w:val="none" w:sz="0" w:space="0" w:color="auto"/>
              </w:divBdr>
              <w:divsChild>
                <w:div w:id="11958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7240">
      <w:bodyDiv w:val="1"/>
      <w:marLeft w:val="0"/>
      <w:marRight w:val="0"/>
      <w:marTop w:val="0"/>
      <w:marBottom w:val="0"/>
      <w:divBdr>
        <w:top w:val="none" w:sz="0" w:space="0" w:color="auto"/>
        <w:left w:val="none" w:sz="0" w:space="0" w:color="auto"/>
        <w:bottom w:val="none" w:sz="0" w:space="0" w:color="auto"/>
        <w:right w:val="none" w:sz="0" w:space="0" w:color="auto"/>
      </w:divBdr>
    </w:div>
    <w:div w:id="1834949827">
      <w:bodyDiv w:val="1"/>
      <w:marLeft w:val="0"/>
      <w:marRight w:val="0"/>
      <w:marTop w:val="0"/>
      <w:marBottom w:val="0"/>
      <w:divBdr>
        <w:top w:val="none" w:sz="0" w:space="0" w:color="auto"/>
        <w:left w:val="none" w:sz="0" w:space="0" w:color="auto"/>
        <w:bottom w:val="none" w:sz="0" w:space="0" w:color="auto"/>
        <w:right w:val="none" w:sz="0" w:space="0" w:color="auto"/>
      </w:divBdr>
    </w:div>
    <w:div w:id="1910647746">
      <w:bodyDiv w:val="1"/>
      <w:marLeft w:val="0"/>
      <w:marRight w:val="0"/>
      <w:marTop w:val="0"/>
      <w:marBottom w:val="0"/>
      <w:divBdr>
        <w:top w:val="none" w:sz="0" w:space="0" w:color="auto"/>
        <w:left w:val="none" w:sz="0" w:space="0" w:color="auto"/>
        <w:bottom w:val="none" w:sz="0" w:space="0" w:color="auto"/>
        <w:right w:val="none" w:sz="0" w:space="0" w:color="auto"/>
      </w:divBdr>
    </w:div>
    <w:div w:id="1952011004">
      <w:bodyDiv w:val="1"/>
      <w:marLeft w:val="0"/>
      <w:marRight w:val="0"/>
      <w:marTop w:val="0"/>
      <w:marBottom w:val="0"/>
      <w:divBdr>
        <w:top w:val="none" w:sz="0" w:space="0" w:color="auto"/>
        <w:left w:val="none" w:sz="0" w:space="0" w:color="auto"/>
        <w:bottom w:val="none" w:sz="0" w:space="0" w:color="auto"/>
        <w:right w:val="none" w:sz="0" w:space="0" w:color="auto"/>
      </w:divBdr>
    </w:div>
    <w:div w:id="1959873669">
      <w:bodyDiv w:val="1"/>
      <w:marLeft w:val="0"/>
      <w:marRight w:val="0"/>
      <w:marTop w:val="0"/>
      <w:marBottom w:val="0"/>
      <w:divBdr>
        <w:top w:val="none" w:sz="0" w:space="0" w:color="auto"/>
        <w:left w:val="none" w:sz="0" w:space="0" w:color="auto"/>
        <w:bottom w:val="none" w:sz="0" w:space="0" w:color="auto"/>
        <w:right w:val="none" w:sz="0" w:space="0" w:color="auto"/>
      </w:divBdr>
      <w:divsChild>
        <w:div w:id="1512180349">
          <w:marLeft w:val="0"/>
          <w:marRight w:val="0"/>
          <w:marTop w:val="0"/>
          <w:marBottom w:val="0"/>
          <w:divBdr>
            <w:top w:val="none" w:sz="0" w:space="0" w:color="auto"/>
            <w:left w:val="none" w:sz="0" w:space="0" w:color="auto"/>
            <w:bottom w:val="none" w:sz="0" w:space="0" w:color="auto"/>
            <w:right w:val="none" w:sz="0" w:space="0" w:color="auto"/>
          </w:divBdr>
          <w:divsChild>
            <w:div w:id="269825016">
              <w:marLeft w:val="0"/>
              <w:marRight w:val="0"/>
              <w:marTop w:val="0"/>
              <w:marBottom w:val="0"/>
              <w:divBdr>
                <w:top w:val="none" w:sz="0" w:space="0" w:color="auto"/>
                <w:left w:val="none" w:sz="0" w:space="0" w:color="auto"/>
                <w:bottom w:val="none" w:sz="0" w:space="0" w:color="auto"/>
                <w:right w:val="none" w:sz="0" w:space="0" w:color="auto"/>
              </w:divBdr>
              <w:divsChild>
                <w:div w:id="1626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367">
      <w:bodyDiv w:val="1"/>
      <w:marLeft w:val="0"/>
      <w:marRight w:val="0"/>
      <w:marTop w:val="0"/>
      <w:marBottom w:val="0"/>
      <w:divBdr>
        <w:top w:val="none" w:sz="0" w:space="0" w:color="auto"/>
        <w:left w:val="none" w:sz="0" w:space="0" w:color="auto"/>
        <w:bottom w:val="none" w:sz="0" w:space="0" w:color="auto"/>
        <w:right w:val="none" w:sz="0" w:space="0" w:color="auto"/>
      </w:divBdr>
    </w:div>
    <w:div w:id="20132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CC28-2BE4-4C2F-A974-C28C4CBE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Janelle M. Bonilla Ortiz</cp:lastModifiedBy>
  <cp:revision>2</cp:revision>
  <cp:lastPrinted>2022-03-02T13:16:00Z</cp:lastPrinted>
  <dcterms:created xsi:type="dcterms:W3CDTF">2022-11-08T16:33:00Z</dcterms:created>
  <dcterms:modified xsi:type="dcterms:W3CDTF">2022-11-08T16:33:00Z</dcterms:modified>
</cp:coreProperties>
</file>