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9906" w14:textId="77777777" w:rsidR="00CC2F2D" w:rsidRDefault="00CC2F2D" w:rsidP="00CC2F2D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26EE8772" w14:textId="27CEE55A" w:rsidR="0020062C" w:rsidRDefault="0020062C" w:rsidP="0020062C">
      <w:pPr>
        <w:jc w:val="center"/>
        <w:rPr>
          <w:rFonts w:ascii="Book Antiqua" w:hAnsi="Book Antiqua"/>
          <w:sz w:val="28"/>
          <w:lang w:val="es-ES_tradnl"/>
        </w:rPr>
      </w:pPr>
    </w:p>
    <w:p w14:paraId="4741655E" w14:textId="27F88B5F" w:rsidR="0020062C" w:rsidRDefault="0020062C" w:rsidP="0020062C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19na. 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1E522D">
        <w:rPr>
          <w:rFonts w:ascii="Book Antiqua" w:hAnsi="Book Antiqua"/>
          <w:lang w:val="es-ES_tradnl"/>
        </w:rPr>
        <w:t>5t</w:t>
      </w:r>
      <w:r>
        <w:rPr>
          <w:rFonts w:ascii="Book Antiqua" w:hAnsi="Book Antiqua"/>
          <w:lang w:val="es-ES_tradnl"/>
        </w:rPr>
        <w:t xml:space="preserve">a. </w:t>
      </w:r>
      <w:r>
        <w:rPr>
          <w:rFonts w:ascii="Book Antiqua" w:hAnsi="Book Antiqua"/>
          <w:lang w:val="es-ES_tradnl"/>
        </w:rPr>
        <w:tab/>
        <w:t>Sesión</w:t>
      </w:r>
    </w:p>
    <w:p w14:paraId="388F4E31" w14:textId="58C445C6" w:rsidR="0020062C" w:rsidRDefault="0020062C" w:rsidP="0020062C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7CB5A1DB" w14:textId="5F0F4219" w:rsidR="0020062C" w:rsidRDefault="0020062C" w:rsidP="0020062C">
      <w:pPr>
        <w:rPr>
          <w:lang w:val="es-ES_tradnl"/>
        </w:rPr>
      </w:pPr>
    </w:p>
    <w:p w14:paraId="67679684" w14:textId="64E6FEEC" w:rsidR="0020062C" w:rsidRDefault="0020062C" w:rsidP="0020062C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03B8D501" w14:textId="2E74BF0D" w:rsidR="0020062C" w:rsidRDefault="0020062C" w:rsidP="0020062C">
      <w:pPr>
        <w:spacing w:before="240"/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8078B9">
        <w:rPr>
          <w:rFonts w:ascii="Book Antiqua" w:hAnsi="Book Antiqua"/>
          <w:b/>
          <w:sz w:val="52"/>
          <w:lang w:val="es-ES_tradnl"/>
        </w:rPr>
        <w:t>1735</w:t>
      </w:r>
    </w:p>
    <w:p w14:paraId="139C6125" w14:textId="4FD23016" w:rsidR="0020062C" w:rsidRDefault="008078B9" w:rsidP="0020062C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9</w:t>
      </w:r>
      <w:r w:rsidR="0020062C">
        <w:rPr>
          <w:rFonts w:ascii="Book Antiqua" w:hAnsi="Book Antiqua"/>
          <w:lang w:val="es-ES_tradnl"/>
        </w:rPr>
        <w:t xml:space="preserve"> DE </w:t>
      </w:r>
      <w:r w:rsidR="001E522D">
        <w:rPr>
          <w:rFonts w:ascii="Book Antiqua" w:hAnsi="Book Antiqua"/>
          <w:lang w:val="es-ES_tradnl"/>
        </w:rPr>
        <w:t>MAYO</w:t>
      </w:r>
      <w:r w:rsidR="0020062C">
        <w:rPr>
          <w:rFonts w:ascii="Book Antiqua" w:hAnsi="Book Antiqua"/>
          <w:lang w:val="es-ES_tradnl"/>
        </w:rPr>
        <w:t xml:space="preserve"> DE 202</w:t>
      </w:r>
      <w:r w:rsidR="001E522D">
        <w:rPr>
          <w:rFonts w:ascii="Book Antiqua" w:hAnsi="Book Antiqua"/>
          <w:lang w:val="es-ES_tradnl"/>
        </w:rPr>
        <w:t>3</w:t>
      </w:r>
    </w:p>
    <w:p w14:paraId="41CF12C4" w14:textId="4E2DE181" w:rsidR="0020062C" w:rsidRDefault="0020062C" w:rsidP="0020062C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1E522D">
        <w:rPr>
          <w:rFonts w:ascii="Book Antiqua" w:hAnsi="Book Antiqua"/>
          <w:i/>
          <w:lang w:val="es-ES_tradnl"/>
        </w:rPr>
        <w:t>Franqui Atiles</w:t>
      </w:r>
    </w:p>
    <w:p w14:paraId="331143FA" w14:textId="3793AADA" w:rsidR="0020062C" w:rsidRDefault="0020062C" w:rsidP="0020062C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1E7EBB">
        <w:rPr>
          <w:rFonts w:ascii="Book Antiqua" w:hAnsi="Book Antiqua"/>
          <w:lang w:val="es-ES_tradnl"/>
        </w:rPr>
        <w:t xml:space="preserve">la Comisión de </w:t>
      </w:r>
      <w:r w:rsidR="009B018F">
        <w:rPr>
          <w:rFonts w:ascii="Book Antiqua" w:hAnsi="Book Antiqua"/>
          <w:lang w:val="es-ES_tradnl"/>
        </w:rPr>
        <w:t>Gobierno</w:t>
      </w:r>
    </w:p>
    <w:p w14:paraId="331A0A88" w14:textId="0912D947" w:rsidR="0020062C" w:rsidRDefault="0020062C" w:rsidP="0020062C">
      <w:pPr>
        <w:jc w:val="both"/>
        <w:rPr>
          <w:rFonts w:ascii="Book Antiqua" w:hAnsi="Book Antiqua"/>
          <w:lang w:val="es-ES_tradnl"/>
        </w:rPr>
      </w:pPr>
    </w:p>
    <w:p w14:paraId="3326326A" w14:textId="60852B15" w:rsidR="0020062C" w:rsidRDefault="0020062C" w:rsidP="0020062C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6FD2B192" w14:textId="00F3324B" w:rsidR="0020062C" w:rsidRDefault="0020062C" w:rsidP="0020062C">
      <w:pPr>
        <w:jc w:val="both"/>
        <w:rPr>
          <w:rFonts w:ascii="Book Antiqua" w:hAnsi="Book Antiqua"/>
          <w:lang w:val="es-ES_tradnl"/>
        </w:rPr>
      </w:pPr>
    </w:p>
    <w:p w14:paraId="0CDD0B4A" w14:textId="207782A3" w:rsidR="0020062C" w:rsidRPr="00163196" w:rsidRDefault="0020062C" w:rsidP="00CC2F2D">
      <w:pPr>
        <w:ind w:left="720" w:hanging="720"/>
        <w:jc w:val="both"/>
        <w:rPr>
          <w:rFonts w:ascii="Book Antiqua" w:hAnsi="Book Antiqua"/>
          <w:lang w:val="es-ES"/>
        </w:rPr>
      </w:pPr>
      <w:r w:rsidRPr="00163196">
        <w:rPr>
          <w:rFonts w:ascii="Book Antiqua" w:hAnsi="Book Antiqua"/>
          <w:lang w:val="es-ES"/>
        </w:rPr>
        <w:t>Para</w:t>
      </w:r>
      <w:r w:rsidR="002D027B" w:rsidRPr="00163196">
        <w:rPr>
          <w:rFonts w:ascii="Book Antiqua" w:hAnsi="Book Antiqua"/>
          <w:lang w:val="es-ES"/>
        </w:rPr>
        <w:t xml:space="preserve"> enmendar el Artículo 10 (g) y Artículo 23 de la Ley 42-2017, conocida como "Ley para Manejar el Estudio, Desarrollo e Investigación del Cannabis para la Innovación, Normas Aplicables y Límites ("Ley MEDICINAL")", con el fin de establecer </w:t>
      </w:r>
      <w:r w:rsidR="006F1E64" w:rsidRPr="006F1E64">
        <w:rPr>
          <w:rFonts w:ascii="Book Antiqua" w:hAnsi="Book Antiqua"/>
          <w:lang w:val="es-ES_tradnl"/>
        </w:rPr>
        <w:t>que un menor de dieciocho (18) años</w:t>
      </w:r>
      <w:r w:rsidR="001D1E33">
        <w:rPr>
          <w:rFonts w:ascii="Book Antiqua" w:hAnsi="Book Antiqua"/>
          <w:lang w:val="es-ES_tradnl"/>
        </w:rPr>
        <w:t xml:space="preserve"> a veinte (20) años</w:t>
      </w:r>
      <w:r w:rsidR="006F1E64" w:rsidRPr="006F1E64">
        <w:rPr>
          <w:rFonts w:ascii="Book Antiqua" w:hAnsi="Book Antiqua"/>
          <w:lang w:val="es-ES_tradnl"/>
        </w:rPr>
        <w:t xml:space="preserve"> podrá entrar a un dispensario con una autorización de consumo medicinal valida por seis meses (o menos) </w:t>
      </w:r>
      <w:r w:rsidR="006F1E64">
        <w:rPr>
          <w:rFonts w:ascii="Book Antiqua" w:hAnsi="Book Antiqua"/>
          <w:lang w:val="es-ES_tradnl"/>
        </w:rPr>
        <w:t>con</w:t>
      </w:r>
      <w:r w:rsidR="006F1E64" w:rsidRPr="006F1E64">
        <w:rPr>
          <w:rFonts w:ascii="Book Antiqua" w:hAnsi="Book Antiqua"/>
          <w:lang w:val="es-ES_tradnl"/>
        </w:rPr>
        <w:t xml:space="preserve"> </w:t>
      </w:r>
      <w:r w:rsidR="006F1E64">
        <w:rPr>
          <w:rFonts w:ascii="Book Antiqua" w:hAnsi="Book Antiqua"/>
          <w:lang w:val="es-ES_tradnl"/>
        </w:rPr>
        <w:t>el consentimiento</w:t>
      </w:r>
      <w:r w:rsidR="006F1E64" w:rsidRPr="006F1E64">
        <w:rPr>
          <w:rFonts w:ascii="Book Antiqua" w:hAnsi="Book Antiqua"/>
          <w:lang w:val="es-ES_tradnl"/>
        </w:rPr>
        <w:t xml:space="preserve"> de sus padres o tutores legales debidamente registrad</w:t>
      </w:r>
      <w:r w:rsidR="006F1E64">
        <w:rPr>
          <w:rFonts w:ascii="Book Antiqua" w:hAnsi="Book Antiqua"/>
          <w:lang w:val="es-ES_tradnl"/>
        </w:rPr>
        <w:t>o</w:t>
      </w:r>
      <w:r w:rsidR="006F1E64" w:rsidRPr="006F1E64">
        <w:rPr>
          <w:rFonts w:ascii="Book Antiqua" w:hAnsi="Book Antiqua"/>
          <w:lang w:val="es-ES_tradnl"/>
        </w:rPr>
        <w:t xml:space="preserve"> en la base de datos de la Junta </w:t>
      </w:r>
      <w:proofErr w:type="spellStart"/>
      <w:r w:rsidR="006F1E64" w:rsidRPr="006F1E64">
        <w:rPr>
          <w:rFonts w:ascii="Book Antiqua" w:hAnsi="Book Antiqua"/>
          <w:lang w:val="es-ES_tradnl"/>
        </w:rPr>
        <w:t>Reglamentadora</w:t>
      </w:r>
      <w:proofErr w:type="spellEnd"/>
      <w:r w:rsidR="006F1E64" w:rsidRPr="006F1E64">
        <w:rPr>
          <w:rFonts w:ascii="Book Antiqua" w:hAnsi="Book Antiqua"/>
          <w:lang w:val="es-ES_tradnl"/>
        </w:rPr>
        <w:t xml:space="preserve"> del Cannabis Medicinal</w:t>
      </w:r>
      <w:r w:rsidR="006F1E64">
        <w:rPr>
          <w:rFonts w:ascii="Book Antiqua" w:hAnsi="Book Antiqua"/>
          <w:lang w:val="es-ES"/>
        </w:rPr>
        <w:t xml:space="preserve">; </w:t>
      </w:r>
      <w:r w:rsidRPr="00163196">
        <w:rPr>
          <w:rFonts w:ascii="Book Antiqua" w:hAnsi="Book Antiqua"/>
          <w:lang w:val="es-ES"/>
        </w:rPr>
        <w:t>y para otros fines relacionados.</w:t>
      </w:r>
    </w:p>
    <w:p w14:paraId="4D106A3D" w14:textId="77777777" w:rsidR="00CC2F2D" w:rsidRPr="0020062C" w:rsidRDefault="00CC2F2D" w:rsidP="00CC2F2D">
      <w:pPr>
        <w:ind w:left="720" w:hanging="720"/>
        <w:jc w:val="both"/>
        <w:rPr>
          <w:rFonts w:ascii="Book Antiqua" w:hAnsi="Book Antiqua"/>
          <w:lang w:val="es-PR"/>
        </w:rPr>
      </w:pPr>
    </w:p>
    <w:p w14:paraId="602AFB97" w14:textId="11D7BF09" w:rsidR="0020062C" w:rsidRDefault="0020062C" w:rsidP="00CC2F2D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1CC86F13" w14:textId="77777777" w:rsidR="00CC2F2D" w:rsidRDefault="00CC2F2D" w:rsidP="00CC2F2D">
      <w:pPr>
        <w:ind w:firstLine="360"/>
        <w:jc w:val="center"/>
        <w:rPr>
          <w:rFonts w:ascii="Book Antiqua" w:hAnsi="Book Antiqua"/>
          <w:lang w:val="es-ES_tradnl"/>
        </w:rPr>
      </w:pPr>
    </w:p>
    <w:p w14:paraId="51AE1CA8" w14:textId="77777777" w:rsidR="00B83CE8" w:rsidRDefault="00B83CE8" w:rsidP="00B83CE8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Con la Ley 42-2017 se </w:t>
      </w:r>
      <w:r w:rsidRPr="001469D4">
        <w:rPr>
          <w:rFonts w:ascii="Book Antiqua" w:hAnsi="Book Antiqua"/>
          <w:lang w:val="es-ES_tradnl"/>
        </w:rPr>
        <w:t>establec</w:t>
      </w:r>
      <w:r>
        <w:rPr>
          <w:rFonts w:ascii="Book Antiqua" w:hAnsi="Book Antiqua"/>
          <w:lang w:val="es-ES_tradnl"/>
        </w:rPr>
        <w:t>ieron</w:t>
      </w:r>
      <w:r w:rsidRPr="001469D4">
        <w:rPr>
          <w:rFonts w:ascii="Book Antiqua" w:hAnsi="Book Antiqua"/>
          <w:lang w:val="es-ES_tradnl"/>
        </w:rPr>
        <w:t xml:space="preserve"> los controles y las herramientas requerid</w:t>
      </w:r>
      <w:r>
        <w:rPr>
          <w:rFonts w:ascii="Book Antiqua" w:hAnsi="Book Antiqua"/>
          <w:lang w:val="es-ES_tradnl"/>
        </w:rPr>
        <w:t>a</w:t>
      </w:r>
      <w:r w:rsidRPr="001469D4">
        <w:rPr>
          <w:rFonts w:ascii="Book Antiqua" w:hAnsi="Book Antiqua"/>
          <w:lang w:val="es-ES_tradnl"/>
        </w:rPr>
        <w:t xml:space="preserve">s para adoptar la reglamentación necesaria para que pacientes puedan tener acceso al cannabis medicinal y para el desarrollo ordenado de la industria que en su consecuencia emerge. </w:t>
      </w:r>
      <w:r>
        <w:rPr>
          <w:rFonts w:ascii="Book Antiqua" w:hAnsi="Book Antiqua"/>
          <w:lang w:val="es-ES_tradnl"/>
        </w:rPr>
        <w:t>Tomando en consideración</w:t>
      </w:r>
      <w:r w:rsidRPr="001469D4">
        <w:rPr>
          <w:rFonts w:ascii="Book Antiqua" w:hAnsi="Book Antiqua"/>
          <w:lang w:val="es-ES_tradnl"/>
        </w:rPr>
        <w:t xml:space="preserve"> estrechamente a las guías establecidas por el marco legal federal.</w:t>
      </w:r>
      <w:r>
        <w:rPr>
          <w:rFonts w:ascii="Book Antiqua" w:hAnsi="Book Antiqua"/>
          <w:lang w:val="es-ES_tradnl"/>
        </w:rPr>
        <w:t xml:space="preserve"> </w:t>
      </w:r>
      <w:r w:rsidRPr="00E61593">
        <w:rPr>
          <w:rFonts w:ascii="Book Antiqua" w:hAnsi="Book Antiqua"/>
          <w:lang w:val="es-ES_tradnl"/>
        </w:rPr>
        <w:t xml:space="preserve">Puerto Rico no puede cerrar la puerta al desarrollo de estudios científicos, la creación, elaboración y usos de nuevos tratamientos y medicamentos, incluyendo los paliativos. </w:t>
      </w:r>
      <w:r>
        <w:rPr>
          <w:rFonts w:ascii="Book Antiqua" w:hAnsi="Book Antiqua"/>
          <w:lang w:val="es-ES_tradnl"/>
        </w:rPr>
        <w:t>Sin menoscabar los</w:t>
      </w:r>
      <w:r w:rsidRPr="00E61593">
        <w:rPr>
          <w:rFonts w:ascii="Book Antiqua" w:hAnsi="Book Antiqua"/>
          <w:lang w:val="es-ES_tradnl"/>
        </w:rPr>
        <w:t xml:space="preserve"> controles rigurosos y claros del Estado para viabilizar el estudio, desarrollo y tratamiento con cannabis</w:t>
      </w:r>
      <w:r>
        <w:rPr>
          <w:rFonts w:ascii="Book Antiqua" w:hAnsi="Book Antiqua"/>
          <w:lang w:val="es-ES_tradnl"/>
        </w:rPr>
        <w:t xml:space="preserve">, el progreso debe continuar para ampliar lo que ha resultado en una opción efectiva para pacientes con condiciones de salud meritorias. </w:t>
      </w:r>
      <w:r w:rsidRPr="00E61593">
        <w:rPr>
          <w:rFonts w:ascii="Book Antiqua" w:hAnsi="Book Antiqua"/>
          <w:lang w:val="es-ES_tradnl"/>
        </w:rPr>
        <w:t>Puerto Rico se un</w:t>
      </w:r>
      <w:r>
        <w:rPr>
          <w:rFonts w:ascii="Book Antiqua" w:hAnsi="Book Antiqua"/>
          <w:lang w:val="es-ES_tradnl"/>
        </w:rPr>
        <w:t>ió</w:t>
      </w:r>
      <w:r w:rsidRPr="00E61593">
        <w:rPr>
          <w:rFonts w:ascii="Book Antiqua" w:hAnsi="Book Antiqua"/>
          <w:lang w:val="es-ES_tradnl"/>
        </w:rPr>
        <w:t xml:space="preserve"> a más de treinta (30) jurisdicciones de la Nación que de alguna forma han regulado el asunto del cannabis medicinal, respetando las condiciones y restricciones establecidas en el ordenamiento y la legislación federal.</w:t>
      </w:r>
    </w:p>
    <w:p w14:paraId="5C6FF495" w14:textId="45C88FA8" w:rsidR="00B83CE8" w:rsidRDefault="00B83CE8" w:rsidP="00B83CE8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</w:r>
    </w:p>
    <w:p w14:paraId="288F0177" w14:textId="5F1C7B5E" w:rsidR="00B83CE8" w:rsidRDefault="00B83CE8" w:rsidP="00B83CE8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 xml:space="preserve">En las jurisdicciones de </w:t>
      </w:r>
      <w:r w:rsidRPr="00B83CE8">
        <w:rPr>
          <w:rFonts w:ascii="Book Antiqua" w:hAnsi="Book Antiqua"/>
          <w:lang w:val="es-ES_tradnl"/>
        </w:rPr>
        <w:t>Colorado y Washington</w:t>
      </w:r>
      <w:r>
        <w:rPr>
          <w:rFonts w:ascii="Book Antiqua" w:hAnsi="Book Antiqua"/>
          <w:lang w:val="es-ES_tradnl"/>
        </w:rPr>
        <w:t xml:space="preserve">, los pacientes desde los dieciocho (18) años pueden beneficiarse de recibir tratamiento con cannabis medicinal </w:t>
      </w:r>
      <w:r w:rsidR="006F1E64">
        <w:rPr>
          <w:rFonts w:ascii="Book Antiqua" w:hAnsi="Book Antiqua"/>
          <w:lang w:val="es-ES_tradnl"/>
        </w:rPr>
        <w:t xml:space="preserve">con la </w:t>
      </w:r>
      <w:r w:rsidR="006F1E64">
        <w:rPr>
          <w:rFonts w:ascii="Book Antiqua" w:hAnsi="Book Antiqua"/>
          <w:lang w:val="es-ES_tradnl"/>
        </w:rPr>
        <w:lastRenderedPageBreak/>
        <w:t xml:space="preserve">autorización previa de sus padre o tutores legales. </w:t>
      </w:r>
      <w:r w:rsidR="006F1E64" w:rsidRPr="006F1E64">
        <w:rPr>
          <w:rFonts w:ascii="Book Antiqua" w:hAnsi="Book Antiqua"/>
          <w:lang w:val="es-ES_tradnl"/>
        </w:rPr>
        <w:t>Es política pública del Gobierno de Puerto Rico proveer un marco regulatorio que permita una alternativa de tratamiento a personas con ciertas condiciones médica</w:t>
      </w:r>
      <w:r w:rsidR="006F1E64">
        <w:rPr>
          <w:rFonts w:ascii="Book Antiqua" w:hAnsi="Book Antiqua"/>
          <w:lang w:val="es-ES_tradnl"/>
        </w:rPr>
        <w:t xml:space="preserve">s incluyendo a pacientes que actualmente por su edad se ven imposibilitados de obtener este beneficio médico. Por eso, el propósito legislativo de esta medida es </w:t>
      </w:r>
      <w:r w:rsidR="006F1E64" w:rsidRPr="006F1E64">
        <w:rPr>
          <w:rFonts w:ascii="Book Antiqua" w:hAnsi="Book Antiqua"/>
          <w:lang w:val="es-ES_tradnl"/>
        </w:rPr>
        <w:t xml:space="preserve">establecer que un menor de dieciocho (18) años </w:t>
      </w:r>
      <w:r w:rsidR="009301A0">
        <w:rPr>
          <w:rFonts w:ascii="Book Antiqua" w:hAnsi="Book Antiqua"/>
          <w:lang w:val="es-ES_tradnl"/>
        </w:rPr>
        <w:t xml:space="preserve"> a veinte (20) años </w:t>
      </w:r>
      <w:r w:rsidR="006F1E64" w:rsidRPr="006F1E64">
        <w:rPr>
          <w:rFonts w:ascii="Book Antiqua" w:hAnsi="Book Antiqua"/>
          <w:lang w:val="es-ES_tradnl"/>
        </w:rPr>
        <w:t xml:space="preserve">podrá entrar a un dispensario con una autorización de consumo medicinal valida por seis meses (o menos) </w:t>
      </w:r>
      <w:r w:rsidR="006F1E64">
        <w:rPr>
          <w:rFonts w:ascii="Book Antiqua" w:hAnsi="Book Antiqua"/>
          <w:lang w:val="es-ES_tradnl"/>
        </w:rPr>
        <w:t>con</w:t>
      </w:r>
      <w:r w:rsidR="006F1E64" w:rsidRPr="006F1E64">
        <w:rPr>
          <w:rFonts w:ascii="Book Antiqua" w:hAnsi="Book Antiqua"/>
          <w:lang w:val="es-ES_tradnl"/>
        </w:rPr>
        <w:t xml:space="preserve"> </w:t>
      </w:r>
      <w:r w:rsidR="006F1E64">
        <w:rPr>
          <w:rFonts w:ascii="Book Antiqua" w:hAnsi="Book Antiqua"/>
          <w:lang w:val="es-ES_tradnl"/>
        </w:rPr>
        <w:t>el consentimiento</w:t>
      </w:r>
      <w:r w:rsidR="006F1E64" w:rsidRPr="006F1E64">
        <w:rPr>
          <w:rFonts w:ascii="Book Antiqua" w:hAnsi="Book Antiqua"/>
          <w:lang w:val="es-ES_tradnl"/>
        </w:rPr>
        <w:t xml:space="preserve"> de sus padres o tutores legales debidamente registrad</w:t>
      </w:r>
      <w:r w:rsidR="006F1E64">
        <w:rPr>
          <w:rFonts w:ascii="Book Antiqua" w:hAnsi="Book Antiqua"/>
          <w:lang w:val="es-ES_tradnl"/>
        </w:rPr>
        <w:t>o</w:t>
      </w:r>
      <w:r w:rsidR="006F1E64" w:rsidRPr="006F1E64">
        <w:rPr>
          <w:rFonts w:ascii="Book Antiqua" w:hAnsi="Book Antiqua"/>
          <w:lang w:val="es-ES_tradnl"/>
        </w:rPr>
        <w:t xml:space="preserve"> en la base de datos de la Junta </w:t>
      </w:r>
      <w:proofErr w:type="spellStart"/>
      <w:r w:rsidR="006F1E64" w:rsidRPr="006F1E64">
        <w:rPr>
          <w:rFonts w:ascii="Book Antiqua" w:hAnsi="Book Antiqua"/>
          <w:lang w:val="es-ES_tradnl"/>
        </w:rPr>
        <w:t>Reglamentadora</w:t>
      </w:r>
      <w:proofErr w:type="spellEnd"/>
      <w:r w:rsidR="006F1E64" w:rsidRPr="006F1E64">
        <w:rPr>
          <w:rFonts w:ascii="Book Antiqua" w:hAnsi="Book Antiqua"/>
          <w:lang w:val="es-ES_tradnl"/>
        </w:rPr>
        <w:t xml:space="preserve"> del Cannabis Medicinal</w:t>
      </w:r>
      <w:r w:rsidR="006F1E64">
        <w:rPr>
          <w:rFonts w:ascii="Book Antiqua" w:hAnsi="Book Antiqua"/>
          <w:lang w:val="es-ES_tradnl"/>
        </w:rPr>
        <w:t xml:space="preserve">. </w:t>
      </w:r>
    </w:p>
    <w:p w14:paraId="7934EEE0" w14:textId="77777777" w:rsidR="00CC2F2D" w:rsidRPr="00CC2F2D" w:rsidRDefault="00CC2F2D" w:rsidP="00CC2F2D">
      <w:pPr>
        <w:ind w:firstLine="360"/>
        <w:jc w:val="both"/>
        <w:rPr>
          <w:rFonts w:ascii="Book Antiqua" w:hAnsi="Book Antiqua"/>
          <w:lang w:val="es-ES_tradnl"/>
        </w:rPr>
      </w:pPr>
    </w:p>
    <w:p w14:paraId="57033798" w14:textId="7BB7153B" w:rsidR="0020062C" w:rsidRDefault="0020062C" w:rsidP="00CC2F2D">
      <w:pPr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0A7FBF1D" w14:textId="77777777" w:rsidR="0020062C" w:rsidRDefault="0020062C" w:rsidP="00CC2F2D">
      <w:pPr>
        <w:jc w:val="both"/>
        <w:rPr>
          <w:rFonts w:ascii="Book Antiqua" w:hAnsi="Book Antiqua"/>
          <w:lang w:val="es-ES_tradnl"/>
        </w:rPr>
      </w:pPr>
    </w:p>
    <w:p w14:paraId="104ED132" w14:textId="231C29E3" w:rsidR="00CC2F2D" w:rsidRDefault="00CC2F2D" w:rsidP="00CC2F2D">
      <w:pPr>
        <w:jc w:val="both"/>
        <w:rPr>
          <w:rFonts w:ascii="Book Antiqua" w:hAnsi="Book Antiqua"/>
          <w:lang w:val="es-ES_tradnl"/>
        </w:rPr>
        <w:sectPr w:rsidR="00CC2F2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1EB987B7" w14:textId="13A1E179" w:rsidR="00D45EA2" w:rsidRDefault="00D45EA2" w:rsidP="00D45EA2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</w:t>
      </w:r>
      <w:r w:rsidR="0020062C" w:rsidRPr="0020062C">
        <w:rPr>
          <w:rFonts w:ascii="Book Antiqua" w:hAnsi="Book Antiqua"/>
          <w:lang w:val="es-ES_tradnl"/>
        </w:rPr>
        <w:t xml:space="preserve"> 1.-</w:t>
      </w:r>
      <w:r w:rsidRPr="00D45EA2">
        <w:rPr>
          <w:rFonts w:ascii="Book Antiqua" w:hAnsi="Book Antiqua"/>
          <w:lang w:val="es-ES_tradnl"/>
        </w:rPr>
        <w:t xml:space="preserve"> </w:t>
      </w:r>
      <w:r w:rsidRPr="0020062C">
        <w:rPr>
          <w:rFonts w:ascii="Book Antiqua" w:hAnsi="Book Antiqua"/>
          <w:lang w:val="es-ES_tradnl"/>
        </w:rPr>
        <w:t xml:space="preserve">Se </w:t>
      </w:r>
      <w:r>
        <w:rPr>
          <w:rFonts w:ascii="Book Antiqua" w:hAnsi="Book Antiqua"/>
          <w:lang w:val="es-ES_tradnl"/>
        </w:rPr>
        <w:t xml:space="preserve">enmienda </w:t>
      </w:r>
      <w:r w:rsidRPr="00D00CA3">
        <w:rPr>
          <w:rFonts w:ascii="Book Antiqua" w:hAnsi="Book Antiqua"/>
          <w:lang w:val="es-ES_tradnl"/>
        </w:rPr>
        <w:t>e</w:t>
      </w:r>
      <w:r w:rsidR="007B1B03" w:rsidRPr="007B1B03">
        <w:rPr>
          <w:rFonts w:ascii="Book Antiqua" w:hAnsi="Book Antiqua"/>
          <w:lang w:val="es-ES"/>
        </w:rPr>
        <w:t xml:space="preserve"> </w:t>
      </w:r>
      <w:r w:rsidR="007B1B03" w:rsidRPr="00163196">
        <w:rPr>
          <w:rFonts w:ascii="Book Antiqua" w:hAnsi="Book Antiqua"/>
          <w:lang w:val="es-ES"/>
        </w:rPr>
        <w:t>el Artículo 10 (g) de la Ley 42-2017, conocida como "Ley para Manejar el Estudio, Desarrollo e Investigación del Cannabis para la Innovación, Normas Aplicables y Límites</w:t>
      </w:r>
      <w:r>
        <w:rPr>
          <w:rFonts w:ascii="Book Antiqua" w:hAnsi="Book Antiqua"/>
          <w:lang w:val="es-ES_tradnl"/>
        </w:rPr>
        <w:t>”, para que se lea como sigue:</w:t>
      </w:r>
    </w:p>
    <w:p w14:paraId="204860C8" w14:textId="069BE109" w:rsidR="00D45EA2" w:rsidRPr="00D45EA2" w:rsidRDefault="00D45EA2" w:rsidP="00D45EA2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“</w:t>
      </w:r>
      <w:r w:rsidRPr="00D45EA2">
        <w:rPr>
          <w:rFonts w:ascii="Book Antiqua" w:hAnsi="Book Antiqua"/>
          <w:lang w:val="es-ES_tradnl"/>
        </w:rPr>
        <w:t>Artículo 10.- Uso Medicinal y Protección de Menores</w:t>
      </w:r>
    </w:p>
    <w:p w14:paraId="652394DE" w14:textId="1FA23CE8" w:rsidR="00D45EA2" w:rsidRPr="007B1B03" w:rsidRDefault="00D45EA2" w:rsidP="007B1B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7B1B03">
        <w:rPr>
          <w:rFonts w:ascii="Book Antiqua" w:hAnsi="Book Antiqua"/>
          <w:lang w:val="es-ES_tradnl"/>
        </w:rPr>
        <w:t>Se autoriza el uso medicinal del cannabis conforme a las disposiciones de esta Ley, siempre y cuando se cumpla con los siguientes requisitos:</w:t>
      </w:r>
    </w:p>
    <w:p w14:paraId="4DEB9600" w14:textId="3E092383" w:rsidR="007B1B03" w:rsidRDefault="007B1B03" w:rsidP="007B1B03">
      <w:pPr>
        <w:spacing w:line="480" w:lineRule="auto"/>
        <w:ind w:left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(i)</w:t>
      </w:r>
    </w:p>
    <w:p w14:paraId="3E66880C" w14:textId="143E535A" w:rsidR="007B1B03" w:rsidRDefault="007B1B03" w:rsidP="007B1B03">
      <w:pPr>
        <w:spacing w:line="480" w:lineRule="auto"/>
        <w:ind w:left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(b)…</w:t>
      </w:r>
    </w:p>
    <w:p w14:paraId="43216538" w14:textId="5D995FD4" w:rsidR="007B1B03" w:rsidRPr="007B1B03" w:rsidRDefault="007B1B03" w:rsidP="007B1B03">
      <w:pPr>
        <w:spacing w:line="480" w:lineRule="auto"/>
        <w:ind w:left="720"/>
        <w:jc w:val="both"/>
        <w:rPr>
          <w:rFonts w:ascii="Book Antiqua" w:hAnsi="Book Antiqua"/>
          <w:lang w:val="es-ES_tradnl"/>
        </w:rPr>
      </w:pPr>
      <w:r w:rsidRPr="007B1B03">
        <w:rPr>
          <w:rFonts w:ascii="Book Antiqua" w:hAnsi="Book Antiqua"/>
          <w:lang w:val="es-ES_tradnl"/>
        </w:rPr>
        <w:t>(g) Ningún menor de veintiún (21) años de edad podrá entrar a un dispensario.</w:t>
      </w:r>
      <w:r>
        <w:rPr>
          <w:rFonts w:ascii="Book Antiqua" w:hAnsi="Book Antiqua"/>
          <w:lang w:val="es-ES_tradnl"/>
        </w:rPr>
        <w:t xml:space="preserve"> </w:t>
      </w:r>
      <w:r w:rsidRPr="007B1B03">
        <w:rPr>
          <w:rFonts w:ascii="Book Antiqua" w:hAnsi="Book Antiqua"/>
          <w:i/>
          <w:iCs/>
          <w:lang w:val="es-ES_tradnl"/>
        </w:rPr>
        <w:t>Un menor de dieciocho (18)</w:t>
      </w:r>
      <w:r w:rsidR="001D1E33">
        <w:rPr>
          <w:rFonts w:ascii="Book Antiqua" w:hAnsi="Book Antiqua"/>
          <w:i/>
          <w:iCs/>
          <w:lang w:val="es-ES_tradnl"/>
        </w:rPr>
        <w:t xml:space="preserve"> a veinte (20)</w:t>
      </w:r>
      <w:r w:rsidRPr="007B1B03">
        <w:rPr>
          <w:rFonts w:ascii="Book Antiqua" w:hAnsi="Book Antiqua"/>
          <w:i/>
          <w:iCs/>
          <w:lang w:val="es-ES_tradnl"/>
        </w:rPr>
        <w:t xml:space="preserve"> años podrá entrar a un dispensario con una autorización de consumo medicinal</w:t>
      </w:r>
      <w:r>
        <w:rPr>
          <w:rFonts w:ascii="Book Antiqua" w:hAnsi="Book Antiqua"/>
          <w:i/>
          <w:iCs/>
          <w:lang w:val="es-ES_tradnl"/>
        </w:rPr>
        <w:t xml:space="preserve"> (paciente cualificado)</w:t>
      </w:r>
      <w:r w:rsidRPr="007B1B03">
        <w:rPr>
          <w:rFonts w:ascii="Book Antiqua" w:hAnsi="Book Antiqua"/>
          <w:i/>
          <w:iCs/>
          <w:lang w:val="es-ES_tradnl"/>
        </w:rPr>
        <w:t xml:space="preserve"> valida por seis meses (o menos) con el consentimiento de sus padres o tutores legales debidamente registrado en la base de datos de la Junta </w:t>
      </w:r>
      <w:proofErr w:type="spellStart"/>
      <w:r w:rsidRPr="007B1B03">
        <w:rPr>
          <w:rFonts w:ascii="Book Antiqua" w:hAnsi="Book Antiqua"/>
          <w:i/>
          <w:iCs/>
          <w:lang w:val="es-ES_tradnl"/>
        </w:rPr>
        <w:t>Reglamentadora</w:t>
      </w:r>
      <w:proofErr w:type="spellEnd"/>
      <w:r w:rsidRPr="007B1B03">
        <w:rPr>
          <w:rFonts w:ascii="Book Antiqua" w:hAnsi="Book Antiqua"/>
          <w:i/>
          <w:iCs/>
          <w:lang w:val="es-ES_tradnl"/>
        </w:rPr>
        <w:t xml:space="preserve"> del Cannabis Medicinal</w:t>
      </w:r>
      <w:r>
        <w:rPr>
          <w:rFonts w:ascii="Book Antiqua" w:hAnsi="Book Antiqua"/>
          <w:i/>
          <w:iCs/>
          <w:lang w:val="es-ES_tradnl"/>
        </w:rPr>
        <w:t>.</w:t>
      </w:r>
      <w:r>
        <w:rPr>
          <w:rFonts w:ascii="Book Antiqua" w:hAnsi="Book Antiqua"/>
          <w:lang w:val="es-ES_tradnl"/>
        </w:rPr>
        <w:t xml:space="preserve"> </w:t>
      </w:r>
    </w:p>
    <w:p w14:paraId="3C0D8E48" w14:textId="3D67A1C0" w:rsidR="0020062C" w:rsidRPr="0020062C" w:rsidRDefault="006D1DFA" w:rsidP="006D1DFA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</w:t>
      </w:r>
      <w:r w:rsidR="0020062C" w:rsidRPr="0020062C">
        <w:rPr>
          <w:rFonts w:ascii="Book Antiqua" w:hAnsi="Book Antiqua"/>
          <w:lang w:val="es-ES_tradnl"/>
        </w:rPr>
        <w:t xml:space="preserve"> 2.-</w:t>
      </w:r>
      <w:r w:rsidR="00E52348">
        <w:rPr>
          <w:rFonts w:ascii="Book Antiqua" w:hAnsi="Book Antiqua"/>
          <w:lang w:val="es-ES_tradnl"/>
        </w:rPr>
        <w:t xml:space="preserve"> </w:t>
      </w:r>
      <w:r w:rsidR="001D1E33">
        <w:rPr>
          <w:rFonts w:ascii="Book Antiqua" w:hAnsi="Book Antiqua"/>
          <w:lang w:val="es-ES_tradnl"/>
        </w:rPr>
        <w:t>L</w:t>
      </w:r>
      <w:r w:rsidR="001D1E33" w:rsidRPr="001D1E33">
        <w:rPr>
          <w:rFonts w:ascii="Book Antiqua" w:hAnsi="Book Antiqua"/>
          <w:lang w:val="es-ES_tradnl"/>
        </w:rPr>
        <w:t xml:space="preserve">a Junta </w:t>
      </w:r>
      <w:proofErr w:type="spellStart"/>
      <w:r w:rsidR="001D1E33" w:rsidRPr="001D1E33">
        <w:rPr>
          <w:rFonts w:ascii="Book Antiqua" w:hAnsi="Book Antiqua"/>
          <w:lang w:val="es-ES_tradnl"/>
        </w:rPr>
        <w:t>Reglamentadora</w:t>
      </w:r>
      <w:proofErr w:type="spellEnd"/>
      <w:r w:rsidR="001D1E33" w:rsidRPr="001D1E33">
        <w:rPr>
          <w:rFonts w:ascii="Book Antiqua" w:hAnsi="Book Antiqua"/>
          <w:lang w:val="es-ES_tradnl"/>
        </w:rPr>
        <w:t xml:space="preserve"> del Cannabis Medicinal deberá, dentro de los sesenta (60) días siguientes a la aprobación de esta Ley, adoptar las reglas y reglamentos necesarios para poner en vigor las disposiciones aquí establecidas.</w:t>
      </w:r>
    </w:p>
    <w:p w14:paraId="6F1845D5" w14:textId="648FF9DC" w:rsidR="0020062C" w:rsidRPr="0020062C" w:rsidRDefault="001D1E33" w:rsidP="00CC2F2D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Sección</w:t>
      </w:r>
      <w:r w:rsidR="0020062C" w:rsidRPr="0020062C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3</w:t>
      </w:r>
      <w:r w:rsidR="0020062C" w:rsidRPr="0020062C">
        <w:rPr>
          <w:rFonts w:ascii="Book Antiqua" w:hAnsi="Book Antiqua"/>
          <w:lang w:val="es-ES_tradnl"/>
        </w:rPr>
        <w:t xml:space="preserve">.-Esta Ley tendrá primacía sobre cualquier otra ley estatal, reglamentos, ordenes generales o cartas circulares.  </w:t>
      </w:r>
    </w:p>
    <w:p w14:paraId="113BE8E1" w14:textId="473D402F" w:rsidR="0020062C" w:rsidRPr="0020062C" w:rsidRDefault="001D1E33" w:rsidP="00CC2F2D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4</w:t>
      </w:r>
      <w:r w:rsidR="0020062C" w:rsidRPr="0020062C">
        <w:rPr>
          <w:rFonts w:ascii="Book Antiqua" w:hAnsi="Book Antiqua"/>
          <w:lang w:val="es-ES_tradnl"/>
        </w:rPr>
        <w:t>.-Si cualquier artículo, disposición, párrafo, inciso o parte de esta Ley, fuese declarada nula o inconstitucional por cualquier Tribunal competente, se entenderá que el resto de sus disposiciones mantendrán su validez y vigencia.</w:t>
      </w:r>
    </w:p>
    <w:p w14:paraId="39B662FB" w14:textId="550E54BF" w:rsidR="0020062C" w:rsidRPr="0020062C" w:rsidRDefault="001D1E33" w:rsidP="00CC2F2D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5</w:t>
      </w:r>
      <w:r w:rsidR="0020062C" w:rsidRPr="0020062C">
        <w:rPr>
          <w:rFonts w:ascii="Book Antiqua" w:hAnsi="Book Antiqua"/>
          <w:lang w:val="es-ES_tradnl"/>
        </w:rPr>
        <w:t xml:space="preserve">.-Esta Ley entrará en vigor inmediatamente después de su aprobación. </w:t>
      </w:r>
    </w:p>
    <w:sectPr w:rsidR="0020062C" w:rsidRPr="0020062C" w:rsidSect="001B0DEF">
      <w:headerReference w:type="default" r:id="rId9"/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01D4" w14:textId="77777777" w:rsidR="003A1BC6" w:rsidRDefault="003A1BC6">
      <w:r>
        <w:separator/>
      </w:r>
    </w:p>
  </w:endnote>
  <w:endnote w:type="continuationSeparator" w:id="0">
    <w:p w14:paraId="3D3E4B73" w14:textId="77777777" w:rsidR="003A1BC6" w:rsidRDefault="003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A9BB" w14:textId="77777777" w:rsidR="003A1BC6" w:rsidRDefault="003A1BC6">
      <w:r>
        <w:separator/>
      </w:r>
    </w:p>
  </w:footnote>
  <w:footnote w:type="continuationSeparator" w:id="0">
    <w:p w14:paraId="344F1CDB" w14:textId="77777777" w:rsidR="003A1BC6" w:rsidRDefault="003A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46E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EB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159E" w14:textId="77777777" w:rsidR="001B0DEF" w:rsidRDefault="002F56D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7EB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6AFA"/>
    <w:multiLevelType w:val="hybridMultilevel"/>
    <w:tmpl w:val="7E44719A"/>
    <w:lvl w:ilvl="0" w:tplc="B00893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550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0062C"/>
    <w:rsid w:val="00007959"/>
    <w:rsid w:val="00011F3B"/>
    <w:rsid w:val="00020BBB"/>
    <w:rsid w:val="00056024"/>
    <w:rsid w:val="00095AE1"/>
    <w:rsid w:val="000A6B6C"/>
    <w:rsid w:val="000B0DBB"/>
    <w:rsid w:val="00103D91"/>
    <w:rsid w:val="00111E71"/>
    <w:rsid w:val="00127C6A"/>
    <w:rsid w:val="001363FE"/>
    <w:rsid w:val="00163196"/>
    <w:rsid w:val="0017132B"/>
    <w:rsid w:val="001D1E33"/>
    <w:rsid w:val="001D27D2"/>
    <w:rsid w:val="001E522D"/>
    <w:rsid w:val="001E7EBB"/>
    <w:rsid w:val="001F4CA3"/>
    <w:rsid w:val="001F612A"/>
    <w:rsid w:val="0020062C"/>
    <w:rsid w:val="00211396"/>
    <w:rsid w:val="00226AE6"/>
    <w:rsid w:val="00245B34"/>
    <w:rsid w:val="00263355"/>
    <w:rsid w:val="00273792"/>
    <w:rsid w:val="002B0C48"/>
    <w:rsid w:val="002D027B"/>
    <w:rsid w:val="002D05EA"/>
    <w:rsid w:val="002D4AC8"/>
    <w:rsid w:val="002E58C6"/>
    <w:rsid w:val="002F56D1"/>
    <w:rsid w:val="00320D78"/>
    <w:rsid w:val="00380FE5"/>
    <w:rsid w:val="003924DD"/>
    <w:rsid w:val="00394FCB"/>
    <w:rsid w:val="003963F4"/>
    <w:rsid w:val="003A1BC6"/>
    <w:rsid w:val="003B5254"/>
    <w:rsid w:val="003B75A6"/>
    <w:rsid w:val="004061CA"/>
    <w:rsid w:val="00415689"/>
    <w:rsid w:val="004440CB"/>
    <w:rsid w:val="004713D2"/>
    <w:rsid w:val="00521639"/>
    <w:rsid w:val="00532BB7"/>
    <w:rsid w:val="005332E4"/>
    <w:rsid w:val="0053550C"/>
    <w:rsid w:val="00555018"/>
    <w:rsid w:val="005723DC"/>
    <w:rsid w:val="0059073E"/>
    <w:rsid w:val="005C4EE4"/>
    <w:rsid w:val="006210DC"/>
    <w:rsid w:val="0064349D"/>
    <w:rsid w:val="0064671C"/>
    <w:rsid w:val="00653EED"/>
    <w:rsid w:val="00685549"/>
    <w:rsid w:val="006B7365"/>
    <w:rsid w:val="006C2D81"/>
    <w:rsid w:val="006C7DF8"/>
    <w:rsid w:val="006D1DFA"/>
    <w:rsid w:val="006F1E64"/>
    <w:rsid w:val="00750FC8"/>
    <w:rsid w:val="007533D0"/>
    <w:rsid w:val="00755069"/>
    <w:rsid w:val="007B0660"/>
    <w:rsid w:val="007B1B03"/>
    <w:rsid w:val="007E3868"/>
    <w:rsid w:val="008078B9"/>
    <w:rsid w:val="00820C41"/>
    <w:rsid w:val="00850256"/>
    <w:rsid w:val="008B2D1F"/>
    <w:rsid w:val="009301A0"/>
    <w:rsid w:val="0093686F"/>
    <w:rsid w:val="00942FD4"/>
    <w:rsid w:val="00951997"/>
    <w:rsid w:val="00990352"/>
    <w:rsid w:val="009B018F"/>
    <w:rsid w:val="00A03405"/>
    <w:rsid w:val="00A1528A"/>
    <w:rsid w:val="00A32B27"/>
    <w:rsid w:val="00A33918"/>
    <w:rsid w:val="00A7629F"/>
    <w:rsid w:val="00AF0CEE"/>
    <w:rsid w:val="00B667AD"/>
    <w:rsid w:val="00B83CE8"/>
    <w:rsid w:val="00B84C38"/>
    <w:rsid w:val="00B86C00"/>
    <w:rsid w:val="00B947F6"/>
    <w:rsid w:val="00BF16AA"/>
    <w:rsid w:val="00C354B8"/>
    <w:rsid w:val="00C52517"/>
    <w:rsid w:val="00C60921"/>
    <w:rsid w:val="00C62936"/>
    <w:rsid w:val="00C653F2"/>
    <w:rsid w:val="00C679E6"/>
    <w:rsid w:val="00C908F9"/>
    <w:rsid w:val="00CA0917"/>
    <w:rsid w:val="00CA1099"/>
    <w:rsid w:val="00CC2F2D"/>
    <w:rsid w:val="00D417C2"/>
    <w:rsid w:val="00D45EA2"/>
    <w:rsid w:val="00D60936"/>
    <w:rsid w:val="00D709EB"/>
    <w:rsid w:val="00D74714"/>
    <w:rsid w:val="00D82F3F"/>
    <w:rsid w:val="00D85FF6"/>
    <w:rsid w:val="00D921C6"/>
    <w:rsid w:val="00D958C2"/>
    <w:rsid w:val="00E04AB5"/>
    <w:rsid w:val="00E50EEA"/>
    <w:rsid w:val="00E52348"/>
    <w:rsid w:val="00E52F58"/>
    <w:rsid w:val="00E623E2"/>
    <w:rsid w:val="00EB1D40"/>
    <w:rsid w:val="00EC26AA"/>
    <w:rsid w:val="00ED7A53"/>
    <w:rsid w:val="00EE4273"/>
    <w:rsid w:val="00F02004"/>
    <w:rsid w:val="00F042CB"/>
    <w:rsid w:val="00F60A20"/>
    <w:rsid w:val="00FA5C1E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E8477"/>
  <w15:chartTrackingRefBased/>
  <w15:docId w15:val="{6B375C97-916E-438C-8F2B-814C4EF5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2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22D"/>
  </w:style>
  <w:style w:type="character" w:styleId="FootnoteReference">
    <w:name w:val="footnote reference"/>
    <w:basedOn w:val="DefaultParagraphFont"/>
    <w:uiPriority w:val="99"/>
    <w:semiHidden/>
    <w:unhideWhenUsed/>
    <w:rsid w:val="001E52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1</TotalTime>
  <Pages>3</Pages>
  <Words>664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Shanty B. Colón Quiñones</dc:creator>
  <cp:keywords/>
  <cp:lastModifiedBy>Gladys J. Burgos Torres</cp:lastModifiedBy>
  <cp:revision>3</cp:revision>
  <cp:lastPrinted>2000-03-03T16:35:00Z</cp:lastPrinted>
  <dcterms:created xsi:type="dcterms:W3CDTF">2023-05-09T19:38:00Z</dcterms:created>
  <dcterms:modified xsi:type="dcterms:W3CDTF">2023-05-10T15:32:00Z</dcterms:modified>
</cp:coreProperties>
</file>